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jc w:val="center"/>
        <w:rPr>
          <w:rFonts w:ascii="方正小标宋简体" w:hAnsi="Arial" w:eastAsia="方正小标宋简体" w:cs="Arial"/>
          <w:b/>
          <w:sz w:val="44"/>
          <w:szCs w:val="44"/>
        </w:rPr>
      </w:pPr>
      <w:r>
        <w:rPr>
          <w:rFonts w:hint="eastAsia" w:ascii="方正小标宋简体" w:hAnsi="Arial" w:eastAsia="方正小标宋简体" w:cs="Arial"/>
          <w:b/>
          <w:sz w:val="44"/>
          <w:szCs w:val="44"/>
        </w:rPr>
        <w:t>中山市人力资源和社会保障局202</w:t>
      </w:r>
      <w:r>
        <w:rPr>
          <w:rFonts w:hint="eastAsia" w:ascii="方正小标宋简体" w:hAnsi="Arial" w:eastAsia="方正小标宋简体" w:cs="Arial"/>
          <w:b/>
          <w:sz w:val="44"/>
          <w:szCs w:val="44"/>
          <w:lang w:val="en-US" w:eastAsia="zh-CN"/>
        </w:rPr>
        <w:t>2</w:t>
      </w:r>
      <w:r>
        <w:rPr>
          <w:rFonts w:hint="eastAsia" w:ascii="方正小标宋简体" w:hAnsi="Arial" w:eastAsia="方正小标宋简体" w:cs="Arial"/>
          <w:b/>
          <w:sz w:val="44"/>
          <w:szCs w:val="44"/>
        </w:rPr>
        <w:t>年度</w:t>
      </w:r>
    </w:p>
    <w:p>
      <w:pPr>
        <w:jc w:val="center"/>
        <w:rPr>
          <w:rFonts w:ascii="方正小标宋简体" w:hAnsi="Arial" w:eastAsia="方正小标宋简体" w:cs="Arial"/>
          <w:b/>
          <w:sz w:val="44"/>
          <w:szCs w:val="44"/>
        </w:rPr>
      </w:pPr>
      <w:r>
        <w:rPr>
          <w:rFonts w:hint="eastAsia" w:ascii="方正小标宋简体" w:hAnsi="Arial" w:eastAsia="方正小标宋简体" w:cs="Arial"/>
          <w:b/>
          <w:sz w:val="44"/>
          <w:szCs w:val="44"/>
        </w:rPr>
        <w:t>法律顾问服务项目用户需求书</w:t>
      </w:r>
    </w:p>
    <w:p>
      <w:pPr>
        <w:jc w:val="center"/>
        <w:rPr>
          <w:rFonts w:ascii="Arial" w:hAnsi="Arial" w:cs="Arial"/>
          <w:b/>
          <w:sz w:val="44"/>
          <w:szCs w:val="44"/>
        </w:rPr>
      </w:pPr>
    </w:p>
    <w:p>
      <w:pPr>
        <w:ind w:firstLine="643" w:firstLineChars="200"/>
        <w:rPr>
          <w:rFonts w:ascii="黑体" w:hAnsi="Arial" w:eastAsia="黑体" w:cs="Arial"/>
          <w:sz w:val="32"/>
          <w:szCs w:val="32"/>
        </w:rPr>
      </w:pPr>
      <w:r>
        <w:rPr>
          <w:rFonts w:hint="eastAsia" w:ascii="黑体" w:hAnsi="Arial" w:eastAsia="黑体" w:cs="Arial"/>
          <w:b/>
          <w:sz w:val="32"/>
          <w:szCs w:val="32"/>
        </w:rPr>
        <w:t>一、</w:t>
      </w:r>
      <w:r>
        <w:rPr>
          <w:rFonts w:hint="eastAsia" w:ascii="黑体" w:hAnsi="Arial" w:eastAsia="黑体" w:cs="Arial"/>
          <w:sz w:val="32"/>
          <w:szCs w:val="32"/>
        </w:rPr>
        <w:t>项目简介</w:t>
      </w:r>
    </w:p>
    <w:p>
      <w:pPr>
        <w:ind w:firstLine="640" w:firstLineChars="200"/>
        <w:rPr>
          <w:rFonts w:hint="eastAsia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</w:t>
      </w:r>
      <w:r>
        <w:rPr>
          <w:rFonts w:ascii="Arial" w:hAnsi="Arial" w:eastAsia="仿宋_GB2312" w:cs="Arial"/>
          <w:sz w:val="32"/>
          <w:szCs w:val="32"/>
        </w:rPr>
        <w:t> </w:t>
      </w:r>
      <w:r>
        <w:rPr>
          <w:rFonts w:hint="eastAsia" w:ascii="仿宋_GB2312" w:hAnsi="Arial" w:eastAsia="仿宋_GB2312" w:cs="Arial"/>
          <w:sz w:val="32"/>
          <w:szCs w:val="32"/>
        </w:rPr>
        <w:t>项目名称：中山市人力资源和社会保障局法律顾问服务项目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（二）采购人：中山市人力资源和社会保障局（地址：中山市中山三路26号市政府第二办公区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，电话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0760-88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225002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传真：0760-883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85183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）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（三）法律顾问服务范围：中山市人力资源和社会保障局及其下属单位（不含各镇区人社分局）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Arial" w:eastAsia="黑体" w:cs="Arial"/>
          <w:sz w:val="32"/>
          <w:szCs w:val="32"/>
        </w:rPr>
      </w:pPr>
      <w:r>
        <w:rPr>
          <w:rFonts w:hint="eastAsia" w:ascii="黑体" w:hAnsi="Arial" w:eastAsia="黑体" w:cs="Arial"/>
          <w:sz w:val="32"/>
          <w:szCs w:val="32"/>
        </w:rPr>
        <w:t>二、项目内容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为采购人提供202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sz w:val="32"/>
          <w:szCs w:val="32"/>
        </w:rPr>
        <w:t>年1月1日至12月31日的法律服务，主要包括：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1、行政复议、行政应诉、强制执行、社会保险基金追偿、民事诉讼、民商事仲裁等相关法律服务；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协助接访、</w:t>
      </w:r>
      <w:r>
        <w:rPr>
          <w:rFonts w:hint="eastAsia" w:ascii="仿宋_GB2312" w:hAnsi="Arial" w:eastAsia="仿宋_GB2312" w:cs="Arial"/>
          <w:sz w:val="32"/>
          <w:szCs w:val="32"/>
        </w:rPr>
        <w:t>提供日常法律咨询服务，在行政执法、公共服务等方面提供法律依据和建议；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3、草拟、修改、审查各类法律事务文书；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4、人力资源社会保障规范性文件、合同、采购文件、重大行政执法决定审核及法制研究服务；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5、行政决策合法性风险评估、审查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论证</w:t>
      </w:r>
      <w:r>
        <w:rPr>
          <w:rFonts w:hint="eastAsia" w:ascii="仿宋_GB2312" w:hAnsi="Arial" w:eastAsia="仿宋_GB2312" w:cs="Arial"/>
          <w:sz w:val="32"/>
          <w:szCs w:val="32"/>
        </w:rPr>
        <w:t>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6、提供适用、紧缺的专题理论培训和案例分析；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7、参与群体性事件、信访案件等特殊案件处理，提供法律意见；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8、协助开展法制宣传教育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、普法履职报告等</w:t>
      </w:r>
      <w:r>
        <w:rPr>
          <w:rFonts w:hint="eastAsia" w:ascii="仿宋_GB2312" w:hAnsi="Arial" w:eastAsia="仿宋_GB2312" w:cs="Arial"/>
          <w:sz w:val="32"/>
          <w:szCs w:val="32"/>
        </w:rPr>
        <w:t>工作；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9、协助开展法治建设、依法行政考评等工作；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10、承办我局交办的其他涉法事务。</w:t>
      </w:r>
    </w:p>
    <w:p>
      <w:pPr>
        <w:ind w:firstLine="643" w:firstLineChars="200"/>
        <w:rPr>
          <w:rFonts w:ascii="黑体" w:hAnsi="Arial" w:eastAsia="黑体" w:cs="Arial"/>
          <w:sz w:val="32"/>
          <w:szCs w:val="32"/>
        </w:rPr>
      </w:pPr>
      <w:r>
        <w:rPr>
          <w:rFonts w:hint="eastAsia" w:ascii="黑体" w:hAnsi="Arial" w:eastAsia="黑体" w:cs="Arial"/>
          <w:b/>
          <w:sz w:val="32"/>
          <w:szCs w:val="32"/>
        </w:rPr>
        <w:t>三、</w:t>
      </w:r>
      <w:r>
        <w:rPr>
          <w:rFonts w:hint="eastAsia" w:ascii="黑体" w:hAnsi="Arial" w:eastAsia="黑体" w:cs="Arial"/>
          <w:sz w:val="32"/>
          <w:szCs w:val="32"/>
        </w:rPr>
        <w:t>项目要求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（一）供应商应在中华人民共和国境内注册，并符合《中华人民共和国政府采购法》第二十二条的相关规定；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不接受以联合体形式参加本次采购</w:t>
      </w:r>
      <w:r>
        <w:rPr>
          <w:rFonts w:hint="eastAsia" w:ascii="仿宋_GB2312" w:hAnsi="Arial" w:eastAsia="仿宋_GB2312" w:cs="Arial"/>
          <w:sz w:val="32"/>
          <w:szCs w:val="32"/>
        </w:rPr>
        <w:t>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（三）采购预算为：人民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币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396220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元（￥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396220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.</w:t>
      </w:r>
      <w:r>
        <w:rPr>
          <w:rFonts w:hint="eastAsia" w:ascii="仿宋_GB2312" w:hAnsi="Arial" w:eastAsia="仿宋_GB2312" w:cs="Arial"/>
          <w:sz w:val="32"/>
          <w:szCs w:val="32"/>
        </w:rPr>
        <w:t>00元），报价超过该预算的将被拒绝；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（四）其他要求：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1、供应商总部在中山市或在中山市设有分所（提供律师事务所执业许可证副本全部内容的复印件），</w:t>
      </w:r>
      <w:r>
        <w:rPr>
          <w:rFonts w:ascii="仿宋_GB2312" w:hAnsi="仿宋_GB2312" w:eastAsia="仿宋_GB2312" w:cs="仿宋_GB2312"/>
          <w:sz w:val="32"/>
          <w:szCs w:val="32"/>
        </w:rPr>
        <w:t>自成立之日起开展业务活动已满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年以上，各年度检查考核中未出现被评定为“不合格”的情形</w:t>
      </w:r>
      <w:r>
        <w:rPr>
          <w:rFonts w:hint="eastAsia" w:ascii="仿宋_GB2312" w:hAnsi="仿宋_GB2312" w:eastAsia="仿宋_GB2312" w:cs="仿宋_GB2312"/>
          <w:sz w:val="32"/>
          <w:szCs w:val="32"/>
        </w:rPr>
        <w:t>，且</w:t>
      </w:r>
      <w:r>
        <w:rPr>
          <w:rFonts w:hint="eastAsia" w:ascii="仿宋_GB2312" w:hAnsi="Arial" w:eastAsia="仿宋_GB2312" w:cs="Arial"/>
          <w:sz w:val="32"/>
          <w:szCs w:val="32"/>
        </w:rPr>
        <w:t>近三年以来没有受过行政处罚或行业惩戒。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2、</w:t>
      </w:r>
      <w:r>
        <w:rPr>
          <w:rFonts w:hint="eastAsia" w:ascii="仿宋_GB2312" w:hAnsi="Arial" w:eastAsia="仿宋_GB2312" w:cs="Arial"/>
          <w:sz w:val="32"/>
          <w:szCs w:val="32"/>
        </w:rPr>
        <w:t>供应商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不存在与采购人存在利益冲突的法律服务业务事项</w:t>
      </w:r>
      <w:r>
        <w:rPr>
          <w:rFonts w:hint="eastAsia" w:ascii="仿宋_GB2312" w:hAnsi="Arial" w:eastAsia="仿宋_GB2312" w:cs="Arial"/>
          <w:sz w:val="32"/>
          <w:szCs w:val="32"/>
        </w:rPr>
        <w:t>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</w:rPr>
        <w:t>、供应商安排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提供法律服务的</w:t>
      </w:r>
      <w:r>
        <w:rPr>
          <w:rFonts w:hint="eastAsia" w:ascii="仿宋_GB2312" w:hAnsi="Arial" w:eastAsia="仿宋_GB2312" w:cs="Arial"/>
          <w:sz w:val="32"/>
          <w:szCs w:val="32"/>
        </w:rPr>
        <w:t>律师</w:t>
      </w:r>
      <w:r>
        <w:rPr>
          <w:rFonts w:hint="eastAsia" w:ascii="仿宋_GB2312" w:hAnsi="仿宋_GB2312" w:eastAsia="仿宋_GB2312" w:cs="仿宋_GB2312"/>
          <w:sz w:val="32"/>
          <w:szCs w:val="32"/>
        </w:rPr>
        <w:t>应具有2年以上执业经验，</w:t>
      </w:r>
      <w:r>
        <w:rPr>
          <w:rFonts w:hint="eastAsia" w:ascii="仿宋_GB2312" w:hAnsi="Arial" w:eastAsia="仿宋_GB2312" w:cs="Arial"/>
          <w:sz w:val="32"/>
          <w:szCs w:val="32"/>
        </w:rPr>
        <w:t>未受过刑事处罚，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及相关部门处罚、处分，无不良行为记录</w:t>
      </w:r>
      <w:r>
        <w:rPr>
          <w:rFonts w:hint="eastAsia" w:ascii="仿宋_GB2312" w:hAnsi="Arial" w:eastAsia="仿宋_GB2312" w:cs="Arial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具有良好的专业素质和较为丰富的法律事务工作经验，</w:t>
      </w:r>
      <w:r>
        <w:rPr>
          <w:rFonts w:hint="eastAsia" w:ascii="仿宋_GB2312" w:hAnsi="Arial" w:eastAsia="仿宋_GB2312" w:cs="Arial"/>
          <w:sz w:val="32"/>
          <w:szCs w:val="32"/>
        </w:rPr>
        <w:t>供应商有符合本条所要求的执业律师3人以上。</w:t>
      </w:r>
    </w:p>
    <w:p>
      <w:pPr>
        <w:ind w:firstLine="640" w:firstLineChars="200"/>
        <w:rPr>
          <w:rFonts w:hint="eastAsia" w:ascii="仿宋_GB2312" w:hAnsi="Arial" w:eastAsia="仿宋_GB2312" w:cs="Arial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4</w:t>
      </w:r>
      <w:r>
        <w:rPr>
          <w:rFonts w:hint="eastAsia" w:ascii="仿宋_GB2312" w:hAnsi="Arial" w:eastAsia="仿宋_GB2312" w:cs="Arial"/>
          <w:sz w:val="32"/>
          <w:szCs w:val="32"/>
        </w:rPr>
        <w:t>、供应商应组成律师服务团队为采购人提供法律顾问服务，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团队人数为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2-4人。</w:t>
      </w:r>
      <w:r>
        <w:rPr>
          <w:rFonts w:hint="eastAsia" w:ascii="仿宋_GB2312" w:hAnsi="Arial" w:eastAsia="仿宋_GB2312" w:cs="Arial"/>
          <w:sz w:val="32"/>
          <w:szCs w:val="32"/>
        </w:rPr>
        <w:t>服务团队中需安排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一</w:t>
      </w:r>
      <w:r>
        <w:rPr>
          <w:rFonts w:hint="eastAsia" w:ascii="仿宋_GB2312" w:hAnsi="Arial" w:eastAsia="仿宋_GB2312" w:cs="Arial"/>
          <w:sz w:val="32"/>
          <w:szCs w:val="32"/>
        </w:rPr>
        <w:t>名具有行政、民事法律专长的律师在每个工作日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半</w:t>
      </w:r>
      <w:r>
        <w:rPr>
          <w:rFonts w:hint="eastAsia" w:ascii="仿宋_GB2312" w:hAnsi="Arial" w:eastAsia="仿宋_GB2312" w:cs="Arial"/>
          <w:sz w:val="32"/>
          <w:szCs w:val="32"/>
        </w:rPr>
        <w:t>天于采购人办公地点开展日常工作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Arial" w:eastAsia="黑体" w:cs="Arial"/>
          <w:sz w:val="32"/>
          <w:szCs w:val="32"/>
        </w:rPr>
      </w:pPr>
      <w:r>
        <w:rPr>
          <w:rFonts w:hint="eastAsia" w:ascii="黑体" w:hAnsi="Arial" w:eastAsia="黑体" w:cs="Arial"/>
          <w:sz w:val="32"/>
          <w:szCs w:val="32"/>
        </w:rPr>
        <w:t>四、联系方式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联系人：陈翠</w:t>
      </w:r>
    </w:p>
    <w:p>
      <w:pPr>
        <w:ind w:firstLine="640" w:firstLineChars="200"/>
        <w:rPr>
          <w:rFonts w:hint="default" w:ascii="仿宋_GB2312" w:hAnsi="Arial" w:eastAsia="仿宋_GB2312" w:cs="Arial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电话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：0760-88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225002</w:t>
      </w:r>
    </w:p>
    <w:p>
      <w:pPr>
        <w:ind w:firstLine="640" w:firstLineChars="200"/>
        <w:rPr>
          <w:rFonts w:ascii="仿宋_GB2312" w:hAnsi="Arial" w:eastAsia="仿宋_GB2312" w:cs="Arial"/>
          <w:color w:val="auto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sz w:val="32"/>
          <w:szCs w:val="32"/>
        </w:rPr>
        <w:t>传真：0760-88385183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中山市人力资源和社会保障局</w:t>
      </w:r>
    </w:p>
    <w:p>
      <w:pPr>
        <w:ind w:right="640" w:firstLine="640" w:firstLineChars="200"/>
        <w:jc w:val="righ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sz w:val="32"/>
          <w:szCs w:val="32"/>
        </w:rPr>
        <w:t>20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年1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月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Arial" w:eastAsia="仿宋_GB2312" w:cs="Arial"/>
          <w:color w:val="auto"/>
          <w:sz w:val="32"/>
          <w:szCs w:val="32"/>
        </w:rPr>
        <w:t>日</w:t>
      </w:r>
    </w:p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1EA4"/>
    <w:rsid w:val="0005596D"/>
    <w:rsid w:val="00076399"/>
    <w:rsid w:val="00095CEE"/>
    <w:rsid w:val="000D40D2"/>
    <w:rsid w:val="000D4B63"/>
    <w:rsid w:val="00145E5B"/>
    <w:rsid w:val="001510AE"/>
    <w:rsid w:val="001A006F"/>
    <w:rsid w:val="001F3C1A"/>
    <w:rsid w:val="00231C92"/>
    <w:rsid w:val="002A3977"/>
    <w:rsid w:val="002D1E4A"/>
    <w:rsid w:val="00384DA5"/>
    <w:rsid w:val="0042209B"/>
    <w:rsid w:val="004316BA"/>
    <w:rsid w:val="004A01C4"/>
    <w:rsid w:val="004D725F"/>
    <w:rsid w:val="00520EB9"/>
    <w:rsid w:val="00552F33"/>
    <w:rsid w:val="005A4414"/>
    <w:rsid w:val="005F16A4"/>
    <w:rsid w:val="006218CA"/>
    <w:rsid w:val="006E1F1D"/>
    <w:rsid w:val="00761A2E"/>
    <w:rsid w:val="007704B0"/>
    <w:rsid w:val="007A1C60"/>
    <w:rsid w:val="007F6413"/>
    <w:rsid w:val="0082622E"/>
    <w:rsid w:val="008A2BF9"/>
    <w:rsid w:val="008F3CB7"/>
    <w:rsid w:val="0098494E"/>
    <w:rsid w:val="009A40EE"/>
    <w:rsid w:val="009D5384"/>
    <w:rsid w:val="00A5641B"/>
    <w:rsid w:val="00A67D14"/>
    <w:rsid w:val="00C04CF7"/>
    <w:rsid w:val="00C06AF9"/>
    <w:rsid w:val="00C5271E"/>
    <w:rsid w:val="00C669E4"/>
    <w:rsid w:val="00CF1CF8"/>
    <w:rsid w:val="00D76C6A"/>
    <w:rsid w:val="00D774A3"/>
    <w:rsid w:val="00DA75D9"/>
    <w:rsid w:val="00DF16DE"/>
    <w:rsid w:val="00E13A3B"/>
    <w:rsid w:val="00EB75E9"/>
    <w:rsid w:val="00EE03C9"/>
    <w:rsid w:val="00EE271D"/>
    <w:rsid w:val="00EE4E85"/>
    <w:rsid w:val="00F04EE8"/>
    <w:rsid w:val="00F16543"/>
    <w:rsid w:val="00FF39FC"/>
    <w:rsid w:val="04416E19"/>
    <w:rsid w:val="04DF5BC6"/>
    <w:rsid w:val="060A62F7"/>
    <w:rsid w:val="061A7C4C"/>
    <w:rsid w:val="06C44ACD"/>
    <w:rsid w:val="07C97620"/>
    <w:rsid w:val="09D1388D"/>
    <w:rsid w:val="09E97954"/>
    <w:rsid w:val="0E9008CD"/>
    <w:rsid w:val="0E9F6194"/>
    <w:rsid w:val="0EF71D63"/>
    <w:rsid w:val="10F51D26"/>
    <w:rsid w:val="1272479B"/>
    <w:rsid w:val="163835F3"/>
    <w:rsid w:val="18881F07"/>
    <w:rsid w:val="1B913713"/>
    <w:rsid w:val="1CA11BFB"/>
    <w:rsid w:val="1CBE7E91"/>
    <w:rsid w:val="1D747F56"/>
    <w:rsid w:val="2261209B"/>
    <w:rsid w:val="23A9386E"/>
    <w:rsid w:val="25EF63C7"/>
    <w:rsid w:val="27A9755C"/>
    <w:rsid w:val="2D1134A8"/>
    <w:rsid w:val="3225736C"/>
    <w:rsid w:val="32D51452"/>
    <w:rsid w:val="37944A36"/>
    <w:rsid w:val="37ED59A8"/>
    <w:rsid w:val="390812EF"/>
    <w:rsid w:val="39616A88"/>
    <w:rsid w:val="39D1574B"/>
    <w:rsid w:val="39F01F8C"/>
    <w:rsid w:val="39FD1644"/>
    <w:rsid w:val="3B28194E"/>
    <w:rsid w:val="3B707852"/>
    <w:rsid w:val="3BCA25B7"/>
    <w:rsid w:val="3E07199C"/>
    <w:rsid w:val="3E4D051A"/>
    <w:rsid w:val="3E883D69"/>
    <w:rsid w:val="3F1A2040"/>
    <w:rsid w:val="401A4F4C"/>
    <w:rsid w:val="41361F87"/>
    <w:rsid w:val="4160656B"/>
    <w:rsid w:val="4431505C"/>
    <w:rsid w:val="46E958E6"/>
    <w:rsid w:val="48242BE4"/>
    <w:rsid w:val="49302E25"/>
    <w:rsid w:val="4A7D1D77"/>
    <w:rsid w:val="4C227C7F"/>
    <w:rsid w:val="4EB7606E"/>
    <w:rsid w:val="50D0692C"/>
    <w:rsid w:val="51543B56"/>
    <w:rsid w:val="519035DA"/>
    <w:rsid w:val="51D6632E"/>
    <w:rsid w:val="52972EAA"/>
    <w:rsid w:val="52D751DE"/>
    <w:rsid w:val="56B066AC"/>
    <w:rsid w:val="578D6E2D"/>
    <w:rsid w:val="58ED53DB"/>
    <w:rsid w:val="59E741FF"/>
    <w:rsid w:val="5BE975CF"/>
    <w:rsid w:val="5E964EB2"/>
    <w:rsid w:val="5F95377B"/>
    <w:rsid w:val="5FFF1EA4"/>
    <w:rsid w:val="617D7D84"/>
    <w:rsid w:val="623F0FF1"/>
    <w:rsid w:val="63D75027"/>
    <w:rsid w:val="63F400EC"/>
    <w:rsid w:val="64204893"/>
    <w:rsid w:val="644313C9"/>
    <w:rsid w:val="69B341E0"/>
    <w:rsid w:val="6AB426DC"/>
    <w:rsid w:val="6AF50534"/>
    <w:rsid w:val="6B396766"/>
    <w:rsid w:val="6EA9492E"/>
    <w:rsid w:val="6F725739"/>
    <w:rsid w:val="6F79585F"/>
    <w:rsid w:val="71707F3B"/>
    <w:rsid w:val="76C3673A"/>
    <w:rsid w:val="7E4A7896"/>
    <w:rsid w:val="7E54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&#27861;&#24459;&#39038;&#38382;\&#38468;&#20214;2&#65306;&#27861;&#24459;&#39038;&#38382;&#26381;&#21153;&#39033;&#30446;&#29992;&#25143;&#38656;&#27714;&#2007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附件2：法律顾问服务项目用户需求书</Template>
  <Company>市劳动和社会保障局</Company>
  <Pages>6</Pages>
  <Words>461</Words>
  <Characters>2629</Characters>
  <Lines>21</Lines>
  <Paragraphs>6</Paragraphs>
  <TotalTime>475</TotalTime>
  <ScaleCrop>false</ScaleCrop>
  <LinksUpToDate>false</LinksUpToDate>
  <CharactersWithSpaces>3084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2019-11-06T07:15:00Z</dcterms:created>
  <dc:creator>陈翠</dc:creator>
  <cp:lastModifiedBy>郤海英</cp:lastModifiedBy>
  <dcterms:modified xsi:type="dcterms:W3CDTF">2021-12-23T08:50:09Z</dcterms:modified>
  <dc:title>附件2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