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仿宋_GB2312"/>
          <w:b/>
          <w:bCs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/>
        </w:rPr>
        <w:t>企业招聘信息登记表</w:t>
      </w:r>
    </w:p>
    <w:tbl>
      <w:tblPr>
        <w:tblStyle w:val="4"/>
        <w:tblW w:w="13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45"/>
        <w:gridCol w:w="3090"/>
        <w:gridCol w:w="1335"/>
        <w:gridCol w:w="2055"/>
        <w:gridCol w:w="1620"/>
        <w:gridCol w:w="1125"/>
        <w:gridCol w:w="1465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6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40" w:hRule="atLeast"/>
          <w:jc w:val="center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1163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4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岗位描述及要求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工资待遇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FF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（不可填写面议，须具体薪资范围）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2"/>
                <w:sz w:val="32"/>
                <w:szCs w:val="32"/>
                <w:u w:val="none"/>
                <w:lang w:val="en-US" w:eastAsia="zh-CN" w:bidi="ar"/>
              </w:rPr>
              <w:t>食宿情况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803" w:left="1587" w:header="1418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t>注：请招聘单位认真填写《企业招聘信息登记表》</w:t>
      </w:r>
      <w: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</w:rPr>
        <w:t>避免出现包含就业歧视的字句。</w:t>
      </w:r>
    </w:p>
    <w:p>
      <w:pPr>
        <w:rPr>
          <w:rFonts w:hint="eastAsia" w:ascii="Times New Roman" w:hAnsi="Times New Roman" w:eastAsia="黑体" w:cs="仿宋_GB2312"/>
          <w:b/>
          <w:bCs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6"/>
          <w:kern w:val="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中山市赴外招聘活动参会人员名单（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月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11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日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eastAsia="zh-CN"/>
        </w:rPr>
        <w:t>潮州市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51"/>
        <w:gridCol w:w="1988"/>
        <w:gridCol w:w="1620"/>
        <w:gridCol w:w="915"/>
        <w:gridCol w:w="1369"/>
        <w:gridCol w:w="1625"/>
        <w:gridCol w:w="1922"/>
        <w:gridCol w:w="1624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序号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镇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街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职务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手机号码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身份证号码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房间标准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(标单/标双)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spacing w:val="-6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lang w:val="en-US" w:eastAsia="zh-CN"/>
              </w:rPr>
              <w:t>标单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701" w:right="1701" w:bottom="1701" w:left="1701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274F"/>
    <w:rsid w:val="3B7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2023-02-06T07:54:00Z</dcterms:created>
  <dc:creator>Administrator</dc:creator>
  <cp:lastModifiedBy>Administrator</cp:lastModifiedBy>
  <dcterms:modified xsi:type="dcterms:W3CDTF">2023-02-06T07:54:30Z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3268F70FD95B43D6A0D4CD5B2E03BD46</vt:lpwstr>
  </property>
</Properties>
</file>