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99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1200"/>
        <w:gridCol w:w="1578"/>
        <w:gridCol w:w="516"/>
        <w:gridCol w:w="3911"/>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4980" w:type="dxa"/>
            <w:gridSpan w:val="4"/>
            <w:noWrap/>
            <w:vAlign w:val="center"/>
          </w:tcPr>
          <w:p>
            <w:pPr>
              <w:widowControl/>
              <w:spacing w:beforeLines="50" w:afterLines="50" w:line="500" w:lineRule="exact"/>
              <w:jc w:val="left"/>
              <w:rPr>
                <w:rFonts w:ascii="宋体" w:hAnsi="宋体" w:eastAsia="宋体" w:cs="宋体"/>
                <w:color w:val="000000"/>
                <w:kern w:val="0"/>
                <w:sz w:val="22"/>
              </w:rPr>
            </w:pPr>
            <w:r>
              <w:rPr>
                <w:rFonts w:hint="eastAsia" w:ascii="宋体" w:hAnsi="宋体" w:eastAsia="宋体" w:cs="宋体"/>
                <w:color w:val="000000"/>
                <w:kern w:val="0"/>
                <w:sz w:val="22"/>
              </w:rPr>
              <w:t>企业名称：</w:t>
            </w:r>
            <w:bookmarkStart w:id="0" w:name="_GoBack"/>
            <w:r>
              <w:rPr>
                <w:rFonts w:hint="eastAsia" w:ascii="宋体" w:hAnsi="宋体" w:eastAsia="宋体" w:cs="宋体"/>
                <w:color w:val="000000"/>
                <w:kern w:val="0"/>
                <w:sz w:val="22"/>
              </w:rPr>
              <w:t>广东格兰仕集团有限公司</w:t>
            </w:r>
            <w:bookmarkEnd w:id="0"/>
          </w:p>
        </w:tc>
        <w:tc>
          <w:tcPr>
            <w:tcW w:w="4981" w:type="dxa"/>
            <w:gridSpan w:val="2"/>
            <w:noWrap/>
            <w:vAlign w:val="center"/>
          </w:tcPr>
          <w:p>
            <w:pPr>
              <w:widowControl/>
              <w:spacing w:beforeLines="50" w:afterLines="50" w:line="500" w:lineRule="exact"/>
              <w:jc w:val="left"/>
              <w:rPr>
                <w:rFonts w:ascii="宋体" w:hAnsi="宋体" w:eastAsia="宋体" w:cs="宋体"/>
                <w:color w:val="000000"/>
                <w:kern w:val="0"/>
                <w:sz w:val="22"/>
              </w:rPr>
            </w:pPr>
            <w:r>
              <w:rPr>
                <w:rFonts w:hint="eastAsia" w:ascii="宋体" w:hAnsi="宋体" w:eastAsia="宋体" w:cs="宋体"/>
                <w:color w:val="000000"/>
                <w:kern w:val="0"/>
                <w:sz w:val="22"/>
              </w:rPr>
              <w:t>地税编码（社会统一信用代码）：91442000577889059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961" w:type="dxa"/>
            <w:gridSpan w:val="6"/>
            <w:noWrap/>
            <w:vAlign w:val="center"/>
          </w:tcPr>
          <w:p>
            <w:pPr>
              <w:widowControl/>
              <w:spacing w:beforeLines="50" w:afterLines="50" w:line="500" w:lineRule="exact"/>
              <w:jc w:val="left"/>
              <w:rPr>
                <w:rFonts w:ascii="宋体" w:hAnsi="宋体" w:eastAsia="宋体" w:cs="宋体"/>
                <w:kern w:val="0"/>
                <w:sz w:val="22"/>
              </w:rPr>
            </w:pPr>
            <w:r>
              <w:rPr>
                <w:rFonts w:hint="eastAsia" w:ascii="宋体" w:hAnsi="宋体" w:eastAsia="宋体" w:cs="宋体"/>
                <w:kern w:val="0"/>
                <w:sz w:val="22"/>
              </w:rPr>
              <w:t>公司地址：广东省中山市黄圃镇兴圃大道东三号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4980" w:type="dxa"/>
            <w:gridSpan w:val="4"/>
            <w:noWrap/>
            <w:vAlign w:val="center"/>
          </w:tcPr>
          <w:p>
            <w:pPr>
              <w:widowControl/>
              <w:spacing w:beforeLines="50" w:afterLines="50" w:line="500" w:lineRule="exact"/>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联系人：</w:t>
            </w:r>
            <w:r>
              <w:rPr>
                <w:rFonts w:hint="eastAsia" w:ascii="宋体" w:hAnsi="宋体" w:eastAsia="宋体"/>
                <w:b/>
                <w:color w:val="000000" w:themeColor="text1"/>
                <w:sz w:val="24"/>
                <w:szCs w:val="24"/>
              </w:rPr>
              <w:t>胡小姐</w:t>
            </w:r>
          </w:p>
        </w:tc>
        <w:tc>
          <w:tcPr>
            <w:tcW w:w="4981" w:type="dxa"/>
            <w:gridSpan w:val="2"/>
            <w:noWrap/>
            <w:vAlign w:val="center"/>
          </w:tcPr>
          <w:p>
            <w:pPr>
              <w:widowControl/>
              <w:spacing w:beforeLines="50" w:afterLines="50" w:line="500" w:lineRule="exact"/>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联系方式：0760-23306261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9961" w:type="dxa"/>
            <w:gridSpan w:val="6"/>
            <w:vMerge w:val="restart"/>
            <w:noWrap/>
          </w:tcPr>
          <w:p>
            <w:pPr>
              <w:widowControl/>
              <w:spacing w:beforeLines="50" w:afterLines="50" w:line="500" w:lineRule="exact"/>
              <w:jc w:val="left"/>
              <w:rPr>
                <w:rFonts w:hint="eastAsia" w:ascii="宋体" w:hAnsi="宋体" w:eastAsia="宋体" w:cs="宋体"/>
                <w:kern w:val="0"/>
                <w:sz w:val="22"/>
              </w:rPr>
            </w:pPr>
            <w:r>
              <w:rPr>
                <w:rFonts w:hint="eastAsia" w:ascii="宋体" w:hAnsi="宋体" w:eastAsia="宋体" w:cs="宋体"/>
                <w:kern w:val="0"/>
                <w:sz w:val="22"/>
              </w:rPr>
              <w:t>用人单位简介：</w:t>
            </w:r>
          </w:p>
          <w:p>
            <w:pPr>
              <w:adjustRightInd w:val="0"/>
              <w:snapToGrid w:val="0"/>
              <w:spacing w:line="420" w:lineRule="atLeast"/>
              <w:ind w:firstLine="548" w:firstLineChars="196"/>
              <w:rPr>
                <w:rFonts w:ascii="新宋体" w:hAnsi="新宋体" w:eastAsia="新宋体"/>
                <w:sz w:val="28"/>
                <w:szCs w:val="28"/>
              </w:rPr>
            </w:pPr>
            <w:r>
              <w:rPr>
                <w:rFonts w:hint="eastAsia" w:ascii="新宋体" w:hAnsi="新宋体" w:eastAsia="新宋体"/>
                <w:sz w:val="28"/>
                <w:szCs w:val="28"/>
              </w:rPr>
              <w:t>格兰仕集团是一家国际化综合性健康家电和智能家居解决方案提供商，是中国家电业具有广泛国际影响力的企业之一。格兰仕1978年9月28日创业以来，一直专注在制造业创新发展，以综合领先的全产业链造福全球市场，与时俱进擦亮“中国制造”金字招牌。2021年5月，随着要约收购成功完成，格兰仕成员企业成为惠而浦（中国）股份有限公司（股票简称：惠而浦，证券代码：600983）的控股股东，融合百年创新平台与享誉全球的中国制造，凝聚多品牌资源优势，以更加系统的全屋智能家电和健康生活解决方案，响应新时代高质量发展需求，推动形成“双循环”新发展格局。</w:t>
            </w:r>
          </w:p>
          <w:p>
            <w:pPr>
              <w:pStyle w:val="2"/>
              <w:rPr>
                <w:rFonts w:hint="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9961" w:type="dxa"/>
            <w:gridSpan w:val="6"/>
            <w:vMerge w:val="continue"/>
            <w:noWrap/>
            <w:vAlign w:val="center"/>
          </w:tcPr>
          <w:p>
            <w:pPr>
              <w:widowControl/>
              <w:spacing w:beforeLines="50" w:afterLines="50" w:line="500" w:lineRule="exact"/>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9961" w:type="dxa"/>
            <w:gridSpan w:val="6"/>
            <w:vMerge w:val="continue"/>
            <w:noWrap/>
            <w:vAlign w:val="center"/>
          </w:tcPr>
          <w:p>
            <w:pPr>
              <w:widowControl/>
              <w:spacing w:beforeLines="50" w:afterLines="50" w:line="500" w:lineRule="exact"/>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9961" w:type="dxa"/>
            <w:gridSpan w:val="6"/>
            <w:vMerge w:val="continue"/>
            <w:noWrap/>
            <w:vAlign w:val="center"/>
          </w:tcPr>
          <w:p>
            <w:pPr>
              <w:widowControl/>
              <w:spacing w:beforeLines="50" w:afterLines="50" w:line="500" w:lineRule="exact"/>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9961" w:type="dxa"/>
            <w:gridSpan w:val="6"/>
            <w:vMerge w:val="continue"/>
            <w:noWrap/>
            <w:vAlign w:val="center"/>
          </w:tcPr>
          <w:p>
            <w:pPr>
              <w:widowControl/>
              <w:spacing w:beforeLines="50" w:afterLines="50" w:line="500" w:lineRule="exact"/>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686" w:type="dxa"/>
            <w:noWrap/>
            <w:vAlign w:val="center"/>
          </w:tcPr>
          <w:p>
            <w:pPr>
              <w:widowControl/>
              <w:spacing w:line="400" w:lineRule="exact"/>
              <w:jc w:val="center"/>
              <w:rPr>
                <w:rFonts w:ascii="宋体" w:hAnsi="宋体" w:eastAsia="宋体" w:cs="宋体"/>
                <w:color w:val="000000"/>
                <w:kern w:val="0"/>
                <w:sz w:val="22"/>
              </w:rPr>
            </w:pPr>
            <w:r>
              <w:rPr>
                <w:rFonts w:hint="eastAsia" w:ascii="宋体" w:hAnsi="宋体" w:eastAsia="宋体" w:cs="宋体"/>
                <w:color w:val="000000"/>
                <w:kern w:val="0"/>
                <w:sz w:val="22"/>
              </w:rPr>
              <w:t>招聘工种</w:t>
            </w:r>
          </w:p>
        </w:tc>
        <w:tc>
          <w:tcPr>
            <w:tcW w:w="1200" w:type="dxa"/>
            <w:noWrap/>
            <w:vAlign w:val="center"/>
          </w:tcPr>
          <w:p>
            <w:pPr>
              <w:widowControl/>
              <w:spacing w:line="400" w:lineRule="exact"/>
              <w:jc w:val="center"/>
              <w:rPr>
                <w:rFonts w:ascii="宋体" w:hAnsi="宋体" w:eastAsia="宋体" w:cs="宋体"/>
                <w:color w:val="000000"/>
                <w:kern w:val="0"/>
                <w:sz w:val="22"/>
              </w:rPr>
            </w:pPr>
            <w:r>
              <w:rPr>
                <w:rFonts w:hint="eastAsia" w:ascii="宋体" w:hAnsi="宋体" w:eastAsia="宋体" w:cs="宋体"/>
                <w:color w:val="000000"/>
                <w:kern w:val="0"/>
                <w:sz w:val="22"/>
              </w:rPr>
              <w:t>需求人数</w:t>
            </w:r>
          </w:p>
        </w:tc>
        <w:tc>
          <w:tcPr>
            <w:tcW w:w="1578" w:type="dxa"/>
            <w:noWrap/>
            <w:vAlign w:val="center"/>
          </w:tcPr>
          <w:p>
            <w:pPr>
              <w:widowControl/>
              <w:spacing w:line="400" w:lineRule="exact"/>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薪酬</w:t>
            </w:r>
            <w:r>
              <w:rPr>
                <w:rFonts w:hint="eastAsia" w:ascii="宋体" w:hAnsi="宋体" w:eastAsia="宋体" w:cs="宋体"/>
                <w:color w:val="000000"/>
                <w:kern w:val="0"/>
                <w:sz w:val="22"/>
                <w:lang w:eastAsia="zh-CN"/>
              </w:rPr>
              <w:t>（元</w:t>
            </w:r>
            <w:r>
              <w:rPr>
                <w:rFonts w:hint="eastAsia" w:ascii="宋体" w:hAnsi="宋体" w:eastAsia="宋体" w:cs="宋体"/>
                <w:color w:val="000000"/>
                <w:kern w:val="0"/>
                <w:sz w:val="22"/>
                <w:lang w:val="en-US" w:eastAsia="zh-CN"/>
              </w:rPr>
              <w:t>/月</w:t>
            </w:r>
            <w:r>
              <w:rPr>
                <w:rFonts w:hint="eastAsia" w:ascii="宋体" w:hAnsi="宋体" w:eastAsia="宋体" w:cs="宋体"/>
                <w:color w:val="000000"/>
                <w:kern w:val="0"/>
                <w:sz w:val="22"/>
                <w:lang w:eastAsia="zh-CN"/>
              </w:rPr>
              <w:t>）</w:t>
            </w:r>
          </w:p>
        </w:tc>
        <w:tc>
          <w:tcPr>
            <w:tcW w:w="4427" w:type="dxa"/>
            <w:gridSpan w:val="2"/>
            <w:noWrap/>
            <w:vAlign w:val="center"/>
          </w:tcPr>
          <w:p>
            <w:pPr>
              <w:widowControl/>
              <w:spacing w:line="400" w:lineRule="exact"/>
              <w:jc w:val="center"/>
              <w:rPr>
                <w:rFonts w:ascii="宋体" w:hAnsi="宋体" w:eastAsia="宋体" w:cs="宋体"/>
                <w:color w:val="000000"/>
                <w:kern w:val="0"/>
                <w:sz w:val="22"/>
              </w:rPr>
            </w:pPr>
            <w:r>
              <w:rPr>
                <w:rFonts w:hint="eastAsia" w:ascii="宋体" w:hAnsi="宋体" w:eastAsia="宋体" w:cs="宋体"/>
                <w:color w:val="000000"/>
                <w:kern w:val="0"/>
                <w:sz w:val="22"/>
              </w:rPr>
              <w:t>招聘要求</w:t>
            </w:r>
          </w:p>
          <w:p>
            <w:pPr>
              <w:widowControl/>
              <w:spacing w:line="400" w:lineRule="exact"/>
              <w:jc w:val="center"/>
              <w:rPr>
                <w:rFonts w:ascii="宋体" w:hAnsi="宋体" w:eastAsia="宋体" w:cs="宋体"/>
                <w:color w:val="000000"/>
                <w:kern w:val="0"/>
                <w:sz w:val="22"/>
              </w:rPr>
            </w:pPr>
            <w:r>
              <w:rPr>
                <w:rFonts w:hint="eastAsia" w:ascii="宋体" w:hAnsi="宋体" w:eastAsia="宋体" w:cs="宋体"/>
                <w:color w:val="000000"/>
                <w:kern w:val="0"/>
                <w:sz w:val="22"/>
              </w:rPr>
              <w:t>（200字以内，请简洁概况，印刷海报用）</w:t>
            </w:r>
          </w:p>
        </w:tc>
        <w:tc>
          <w:tcPr>
            <w:tcW w:w="1070" w:type="dxa"/>
            <w:noWrap/>
            <w:vAlign w:val="center"/>
          </w:tcPr>
          <w:p>
            <w:pPr>
              <w:widowControl/>
              <w:spacing w:line="400" w:lineRule="exact"/>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686" w:type="dxa"/>
            <w:noWrap/>
            <w:vAlign w:val="center"/>
          </w:tcPr>
          <w:p>
            <w:pPr>
              <w:widowControl/>
              <w:jc w:val="center"/>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装配工</w:t>
            </w:r>
          </w:p>
        </w:tc>
        <w:tc>
          <w:tcPr>
            <w:tcW w:w="1200" w:type="dxa"/>
            <w:noWrap/>
            <w:vAlign w:val="center"/>
          </w:tcPr>
          <w:p>
            <w:pPr>
              <w:widowControl/>
              <w:tabs>
                <w:tab w:val="left" w:pos="461"/>
              </w:tabs>
              <w:jc w:val="center"/>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800</w:t>
            </w:r>
          </w:p>
        </w:tc>
        <w:tc>
          <w:tcPr>
            <w:tcW w:w="1578" w:type="dxa"/>
            <w:noWrap/>
            <w:vAlign w:val="center"/>
          </w:tcPr>
          <w:p>
            <w:pPr>
              <w:widowControl/>
              <w:tabs>
                <w:tab w:val="left" w:pos="329"/>
              </w:tabs>
              <w:jc w:val="center"/>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5000-6500</w:t>
            </w:r>
          </w:p>
        </w:tc>
        <w:tc>
          <w:tcPr>
            <w:tcW w:w="4427" w:type="dxa"/>
            <w:gridSpan w:val="2"/>
            <w:vMerge w:val="restart"/>
            <w:noWrap/>
            <w:vAlign w:val="center"/>
          </w:tcPr>
          <w:p>
            <w:pPr>
              <w:widowControl/>
              <w:tabs>
                <w:tab w:val="left" w:pos="821"/>
              </w:tabs>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生熟手均可，能吃苦耐劳，服从管理安排，工作认真负责，工作状态较为稳定。</w:t>
            </w:r>
          </w:p>
        </w:tc>
        <w:tc>
          <w:tcPr>
            <w:tcW w:w="1070" w:type="dxa"/>
            <w:noWrap/>
            <w:vAlign w:val="center"/>
          </w:tcPr>
          <w:p>
            <w:pPr>
              <w:widowControl/>
              <w:spacing w:beforeLines="50" w:afterLines="50" w:line="500" w:lineRule="exact"/>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2" w:hRule="atLeast"/>
          <w:jc w:val="center"/>
        </w:trPr>
        <w:tc>
          <w:tcPr>
            <w:tcW w:w="1686" w:type="dxa"/>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注塑工</w:t>
            </w:r>
          </w:p>
        </w:tc>
        <w:tc>
          <w:tcPr>
            <w:tcW w:w="1200" w:type="dxa"/>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300</w:t>
            </w:r>
          </w:p>
        </w:tc>
        <w:tc>
          <w:tcPr>
            <w:tcW w:w="1578" w:type="dxa"/>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5500-8500</w:t>
            </w:r>
          </w:p>
        </w:tc>
        <w:tc>
          <w:tcPr>
            <w:tcW w:w="4427" w:type="dxa"/>
            <w:gridSpan w:val="2"/>
            <w:vMerge w:val="continue"/>
            <w:noWrap/>
            <w:vAlign w:val="center"/>
          </w:tcPr>
          <w:p>
            <w:pPr>
              <w:widowControl/>
              <w:jc w:val="center"/>
              <w:textAlignment w:val="center"/>
              <w:rPr>
                <w:rFonts w:ascii="宋体" w:hAnsi="宋体" w:eastAsia="宋体" w:cs="宋体"/>
                <w:color w:val="000000"/>
                <w:kern w:val="0"/>
                <w:sz w:val="22"/>
              </w:rPr>
            </w:pPr>
          </w:p>
        </w:tc>
        <w:tc>
          <w:tcPr>
            <w:tcW w:w="1070" w:type="dxa"/>
            <w:noWrap/>
            <w:vAlign w:val="center"/>
          </w:tcPr>
          <w:p>
            <w:pPr>
              <w:widowControl/>
              <w:spacing w:beforeLines="50" w:afterLines="50" w:line="500" w:lineRule="exact"/>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1686" w:type="dxa"/>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冲压工</w:t>
            </w:r>
          </w:p>
        </w:tc>
        <w:tc>
          <w:tcPr>
            <w:tcW w:w="1200" w:type="dxa"/>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50</w:t>
            </w:r>
          </w:p>
        </w:tc>
        <w:tc>
          <w:tcPr>
            <w:tcW w:w="1578" w:type="dxa"/>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6000-8500</w:t>
            </w:r>
          </w:p>
        </w:tc>
        <w:tc>
          <w:tcPr>
            <w:tcW w:w="4427" w:type="dxa"/>
            <w:gridSpan w:val="2"/>
            <w:vMerge w:val="continue"/>
            <w:noWrap/>
            <w:vAlign w:val="center"/>
          </w:tcPr>
          <w:p>
            <w:pPr>
              <w:widowControl/>
              <w:jc w:val="center"/>
              <w:textAlignment w:val="center"/>
              <w:rPr>
                <w:rFonts w:ascii="宋体" w:hAnsi="宋体" w:eastAsia="宋体" w:cs="宋体"/>
                <w:color w:val="000000"/>
                <w:kern w:val="0"/>
                <w:sz w:val="22"/>
              </w:rPr>
            </w:pPr>
          </w:p>
        </w:tc>
        <w:tc>
          <w:tcPr>
            <w:tcW w:w="1070" w:type="dxa"/>
            <w:noWrap/>
            <w:vAlign w:val="center"/>
          </w:tcPr>
          <w:p>
            <w:pPr>
              <w:widowControl/>
              <w:spacing w:beforeLines="50" w:afterLines="50" w:line="500" w:lineRule="exact"/>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1686" w:type="dxa"/>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喷涂挂件工</w:t>
            </w:r>
          </w:p>
        </w:tc>
        <w:tc>
          <w:tcPr>
            <w:tcW w:w="1200" w:type="dxa"/>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200</w:t>
            </w:r>
          </w:p>
        </w:tc>
        <w:tc>
          <w:tcPr>
            <w:tcW w:w="1578" w:type="dxa"/>
            <w:noWrap/>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5000-7000</w:t>
            </w:r>
          </w:p>
        </w:tc>
        <w:tc>
          <w:tcPr>
            <w:tcW w:w="4427" w:type="dxa"/>
            <w:gridSpan w:val="2"/>
            <w:vMerge w:val="continue"/>
            <w:noWrap/>
            <w:vAlign w:val="center"/>
          </w:tcPr>
          <w:p>
            <w:pPr>
              <w:widowControl/>
              <w:jc w:val="center"/>
              <w:textAlignment w:val="center"/>
              <w:rPr>
                <w:rFonts w:ascii="宋体" w:hAnsi="宋体" w:eastAsia="宋体" w:cs="宋体"/>
                <w:color w:val="000000"/>
                <w:kern w:val="0"/>
                <w:sz w:val="22"/>
              </w:rPr>
            </w:pPr>
          </w:p>
        </w:tc>
        <w:tc>
          <w:tcPr>
            <w:tcW w:w="1070" w:type="dxa"/>
            <w:noWrap/>
            <w:vAlign w:val="center"/>
          </w:tcPr>
          <w:p>
            <w:pPr>
              <w:widowControl/>
              <w:spacing w:beforeLines="50" w:afterLines="50" w:line="500" w:lineRule="exact"/>
              <w:jc w:val="center"/>
              <w:rPr>
                <w:rFonts w:ascii="宋体" w:hAnsi="宋体" w:eastAsia="宋体" w:cs="宋体"/>
                <w:kern w:val="0"/>
                <w:sz w:val="22"/>
              </w:rPr>
            </w:pPr>
          </w:p>
        </w:tc>
      </w:tr>
    </w:tbl>
    <w:p>
      <w:pPr>
        <w:rPr>
          <w:rFonts w:ascii="微软雅黑" w:hAnsi="微软雅黑" w:eastAsia="微软雅黑" w:cs="微软雅黑"/>
          <w:sz w:val="22"/>
        </w:rPr>
      </w:pPr>
    </w:p>
    <w:p>
      <w:pPr>
        <w:pStyle w:val="2"/>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A060ECB"/>
    <w:rsid w:val="00065623"/>
    <w:rsid w:val="00230D1F"/>
    <w:rsid w:val="00500D01"/>
    <w:rsid w:val="00761E0B"/>
    <w:rsid w:val="008B69AD"/>
    <w:rsid w:val="00A27092"/>
    <w:rsid w:val="00C61CB9"/>
    <w:rsid w:val="00E821F1"/>
    <w:rsid w:val="00ED55AB"/>
    <w:rsid w:val="00FD07B4"/>
    <w:rsid w:val="03CE5074"/>
    <w:rsid w:val="041F4C0C"/>
    <w:rsid w:val="0A3C7654"/>
    <w:rsid w:val="125E1715"/>
    <w:rsid w:val="14F95882"/>
    <w:rsid w:val="1DB0571A"/>
    <w:rsid w:val="2D8B2B43"/>
    <w:rsid w:val="38E43F04"/>
    <w:rsid w:val="43A041FC"/>
    <w:rsid w:val="46BF7940"/>
    <w:rsid w:val="4ABD298D"/>
    <w:rsid w:val="4D01445A"/>
    <w:rsid w:val="4D992CCA"/>
    <w:rsid w:val="4F653EB1"/>
    <w:rsid w:val="50EA46B9"/>
    <w:rsid w:val="5A060ECB"/>
    <w:rsid w:val="6E270A27"/>
    <w:rsid w:val="7D1D748E"/>
    <w:rsid w:val="7DDD0C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Calibri"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oc 5"/>
    <w:basedOn w:val="1"/>
    <w:next w:val="1"/>
    <w:unhideWhenUsed/>
    <w:qFormat/>
    <w:uiPriority w:val="0"/>
    <w:pPr>
      <w:ind w:left="840"/>
      <w:jc w:val="left"/>
    </w:pPr>
    <w:rPr>
      <w:rFonts w:ascii="Calibri" w:hAnsi="Calibri"/>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7">
    <w:name w:val="Normal (Web)"/>
    <w:basedOn w:val="1"/>
    <w:qFormat/>
    <w:uiPriority w:val="0"/>
    <w:pPr>
      <w:spacing w:beforeAutospacing="1" w:afterAutospacing="1"/>
      <w:jc w:val="left"/>
    </w:pPr>
    <w:rPr>
      <w:kern w:val="0"/>
      <w:sz w:val="24"/>
    </w:rPr>
  </w:style>
  <w:style w:type="character" w:styleId="10">
    <w:name w:val="Strong"/>
    <w:basedOn w:val="9"/>
    <w:qFormat/>
    <w:uiPriority w:val="0"/>
    <w:rPr>
      <w:b/>
    </w:rPr>
  </w:style>
  <w:style w:type="character" w:customStyle="1" w:styleId="11">
    <w:name w:val="页眉 Char"/>
    <w:basedOn w:val="9"/>
    <w:link w:val="5"/>
    <w:qFormat/>
    <w:uiPriority w:val="0"/>
    <w:rPr>
      <w:rFonts w:eastAsia="Calibri"/>
      <w:kern w:val="2"/>
      <w:sz w:val="18"/>
      <w:szCs w:val="18"/>
    </w:rPr>
  </w:style>
  <w:style w:type="character" w:customStyle="1" w:styleId="12">
    <w:name w:val="页脚 Char"/>
    <w:basedOn w:val="9"/>
    <w:link w:val="4"/>
    <w:qFormat/>
    <w:uiPriority w:val="0"/>
    <w:rPr>
      <w:rFonts w:eastAsia="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274</Words>
  <Characters>277</Characters>
  <Lines>9</Lines>
  <Paragraphs>9</Paragraphs>
  <TotalTime>0</TotalTime>
  <ScaleCrop>false</ScaleCrop>
  <LinksUpToDate>false</LinksUpToDate>
  <CharactersWithSpaces>542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2023-10-08T08:18:00Z</dcterms:created>
  <dc:creator>乐有家 谢主任</dc:creator>
  <cp:lastModifiedBy>黄昆茹</cp:lastModifiedBy>
  <dcterms:modified xsi:type="dcterms:W3CDTF">2023-10-08T08:14:54Z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