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2023年“妈妈岗”就业模式现场会配套市级宣传服务项目用户需求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仿宋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为进一步推广我市“妈妈岗”就业模式创新经验，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于11月初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在我市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全省推行“妈妈岗”就业模式现场会配套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市级宣传服务项目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，具体需求如下：</w:t>
      </w:r>
    </w:p>
    <w:p>
      <w:pPr>
        <w:pStyle w:val="16"/>
        <w:numPr>
          <w:ilvl w:val="0"/>
          <w:numId w:val="1"/>
        </w:numPr>
        <w:ind w:firstLine="320" w:firstLineChars="100"/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lang w:val="en-US" w:eastAsia="zh-CN"/>
        </w:rPr>
        <w:t>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在全省广泛推行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“妈妈岗”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就业模式，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加大政策宣传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贯彻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力度，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优秀经验做法，进一步提升“妈妈岗”影响力，促进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妇女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高质量充分就业，省人力资源社会保障厅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于11月初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在我市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全省推行“妈妈岗”就业模式现场会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。中山市人力资源社会保障局作为承办单位，在现场会配套“妈妈岗”就业模式宣传及全省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推行“妈妈岗”就业模式现场会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宣传推广。</w:t>
      </w:r>
    </w:p>
    <w:p>
      <w:pPr>
        <w:pStyle w:val="16"/>
        <w:numPr>
          <w:ilvl w:val="0"/>
          <w:numId w:val="1"/>
        </w:numPr>
        <w:ind w:left="420" w:leftChars="200" w:firstLine="320" w:firstLineChars="100"/>
        <w:rPr>
          <w:rFonts w:hint="eastAsia" w:ascii="黑体" w:hAnsi="黑体" w:eastAsia="黑体" w:cs="黑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28"/>
          <w:lang w:val="en-US" w:eastAsia="zh-CN"/>
        </w:rPr>
        <w:t>项目时限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项目时限为2023年10月-12月。</w:t>
      </w:r>
    </w:p>
    <w:p>
      <w:pPr>
        <w:numPr>
          <w:ilvl w:val="0"/>
          <w:numId w:val="1"/>
        </w:numPr>
        <w:spacing w:line="560" w:lineRule="exact"/>
        <w:ind w:left="420" w:leftChars="200" w:firstLine="320" w:firstLineChars="100"/>
        <w:rPr>
          <w:rFonts w:hint="eastAsia" w:ascii="黑体" w:hAnsi="黑体" w:eastAsia="黑体" w:cs="黑体"/>
          <w:b w:val="0"/>
          <w:bCs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kern w:val="2"/>
          <w:sz w:val="32"/>
          <w:szCs w:val="32"/>
          <w:lang w:val="en-US" w:eastAsia="zh-CN" w:bidi="ar-SA"/>
        </w:rPr>
        <w:t>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1. 供应商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zh-TW" w:eastAsia="zh-TW"/>
        </w:rPr>
        <w:t>负责播放“妈妈岗”实例宣传片（5分钟）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2. 供应商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zh-TW" w:eastAsia="zh-TW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现场会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所需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宣传物料（中山“妈妈岗”标识设计、展板制作、视频播放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）及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会场布置。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3. 供应商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zh-TW" w:eastAsia="zh-TW"/>
        </w:rPr>
        <w:t>负责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eastAsia="zh-CN"/>
        </w:rPr>
        <w:t>对活动全程进行影像留存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5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4. 供应商负责在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eastAsia="zh-CN"/>
        </w:rPr>
        <w:t>媒体平台推广现场会情况及“妈妈岗”就业模式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5. 供应商负责会务手册、材料汇编印制、地市经验展示展板。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四、其他要求</w:t>
      </w:r>
    </w:p>
    <w:p>
      <w:pPr>
        <w:pStyle w:val="16"/>
        <w:ind w:left="0" w:leftChars="0" w:firstLine="640" w:firstLineChars="200"/>
        <w:rPr>
          <w:rFonts w:hint="eastAsia" w:ascii="Times New Roman" w:hAnsi="Times New Roman" w:eastAsia="仿宋_GB2312" w:cs="仿宋_GB2312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现场会场地租用费用由采购方负责，供应商按照参会人数规模（约80人），组织开展活动宣传和物料制作。</w:t>
      </w:r>
    </w:p>
    <w:p>
      <w:pPr>
        <w:rPr>
          <w:rFonts w:hint="eastAsia" w:ascii="宋体"/>
          <w:color w:val="auto"/>
          <w:sz w:val="24"/>
          <w:szCs w:val="24"/>
          <w:highlight w:val="none"/>
        </w:rPr>
      </w:pPr>
    </w:p>
    <w:p>
      <w:pPr>
        <w:ind w:firstLine="640" w:firstLineChars="200"/>
        <w:rPr>
          <w:rFonts w:hint="eastAsia" w:ascii="Times New Roman" w:hAnsi="Times New Roman" w:eastAsia="仿宋_GB2312" w:cs="仿宋_GB2312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附件：《2023年“妈妈岗”就业模式现场会配套市级宣传服务项目评分表》</w:t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82B41"/>
    <w:multiLevelType w:val="singleLevel"/>
    <w:tmpl w:val="28982B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ZGExMDViYjg1NzM3OGM2MTNiNzIzMjg1OTk4ZjAifQ=="/>
  </w:docVars>
  <w:rsids>
    <w:rsidRoot w:val="00172A27"/>
    <w:rsid w:val="00E0449B"/>
    <w:rsid w:val="01B13687"/>
    <w:rsid w:val="020C57A0"/>
    <w:rsid w:val="05674F94"/>
    <w:rsid w:val="0A847988"/>
    <w:rsid w:val="0E5E6115"/>
    <w:rsid w:val="0E643FC9"/>
    <w:rsid w:val="15624E21"/>
    <w:rsid w:val="15E06A45"/>
    <w:rsid w:val="172D1837"/>
    <w:rsid w:val="1844637C"/>
    <w:rsid w:val="189A5F9C"/>
    <w:rsid w:val="194543D2"/>
    <w:rsid w:val="1B8511F2"/>
    <w:rsid w:val="1C1C2FAC"/>
    <w:rsid w:val="1D5F416D"/>
    <w:rsid w:val="218706DB"/>
    <w:rsid w:val="22512B0E"/>
    <w:rsid w:val="234436D4"/>
    <w:rsid w:val="25C603D0"/>
    <w:rsid w:val="284B3347"/>
    <w:rsid w:val="304E0F82"/>
    <w:rsid w:val="36C904D8"/>
    <w:rsid w:val="3727238D"/>
    <w:rsid w:val="374201B2"/>
    <w:rsid w:val="3864637F"/>
    <w:rsid w:val="38CA0513"/>
    <w:rsid w:val="39FF7647"/>
    <w:rsid w:val="3B1A7DF3"/>
    <w:rsid w:val="3CF56400"/>
    <w:rsid w:val="409537D1"/>
    <w:rsid w:val="41B06D96"/>
    <w:rsid w:val="476268FF"/>
    <w:rsid w:val="48A96315"/>
    <w:rsid w:val="4A15322C"/>
    <w:rsid w:val="4CC21042"/>
    <w:rsid w:val="4F457D08"/>
    <w:rsid w:val="4FA41FFB"/>
    <w:rsid w:val="51110DD4"/>
    <w:rsid w:val="53C84B28"/>
    <w:rsid w:val="559E6F24"/>
    <w:rsid w:val="57452F9B"/>
    <w:rsid w:val="59D34743"/>
    <w:rsid w:val="5BBA55DA"/>
    <w:rsid w:val="5C93029F"/>
    <w:rsid w:val="5D0830B2"/>
    <w:rsid w:val="60D93D2A"/>
    <w:rsid w:val="624B4453"/>
    <w:rsid w:val="653C6E5A"/>
    <w:rsid w:val="684E3707"/>
    <w:rsid w:val="6BCD5CF5"/>
    <w:rsid w:val="6E941324"/>
    <w:rsid w:val="6F607F0B"/>
    <w:rsid w:val="6F8515A1"/>
    <w:rsid w:val="700C770C"/>
    <w:rsid w:val="716F5521"/>
    <w:rsid w:val="733B595C"/>
    <w:rsid w:val="73741508"/>
    <w:rsid w:val="75B746E4"/>
    <w:rsid w:val="766E5C13"/>
    <w:rsid w:val="768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3"/>
    <w:next w:val="5"/>
    <w:unhideWhenUsed/>
    <w:qFormat/>
    <w:uiPriority w:val="9"/>
    <w:pPr>
      <w:spacing w:line="413" w:lineRule="auto"/>
      <w:outlineLvl w:val="1"/>
    </w:pPr>
    <w:rPr>
      <w:rFonts w:ascii="Arial" w:hAnsi="Arial" w:eastAsia="黑体"/>
      <w:b w:val="0"/>
      <w:sz w:val="32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unhideWhenUsed/>
    <w:qFormat/>
    <w:uiPriority w:val="99"/>
  </w:style>
  <w:style w:type="paragraph" w:styleId="6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qFormat/>
    <w:uiPriority w:val="0"/>
    <w:rPr>
      <w:i/>
    </w:rPr>
  </w:style>
  <w:style w:type="paragraph" w:customStyle="1" w:styleId="14">
    <w:name w:val="正文-公1"/>
    <w:basedOn w:val="15"/>
    <w:next w:val="8"/>
    <w:qFormat/>
    <w:uiPriority w:val="0"/>
    <w:pPr>
      <w:ind w:firstLine="200" w:firstLineChars="200"/>
    </w:pPr>
  </w:style>
  <w:style w:type="paragraph" w:customStyle="1" w:styleId="15">
    <w:name w:val="正文1"/>
    <w:next w:val="14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16">
    <w:name w:val="table of authorities1"/>
    <w:basedOn w:val="1"/>
    <w:next w:val="1"/>
    <w:qFormat/>
    <w:uiPriority w:val="0"/>
    <w:pPr>
      <w:ind w:left="420" w:leftChars="200"/>
    </w:pPr>
  </w:style>
  <w:style w:type="paragraph" w:customStyle="1" w:styleId="1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6</Pages>
  <Words>2499</Words>
  <Characters>2540</Characters>
  <Lines>0</Lines>
  <Paragraphs>0</Paragraphs>
  <TotalTime>4</TotalTime>
  <ScaleCrop>false</ScaleCrop>
  <LinksUpToDate>false</LinksUpToDate>
  <CharactersWithSpaces>2541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2021-12-30T14:51:00Z</dcterms:created>
  <dc:creator>ZZYANG</dc:creator>
  <cp:lastModifiedBy>陈伟文</cp:lastModifiedBy>
  <cp:lastPrinted>2022-08-18T04:00:00Z</cp:lastPrinted>
  <dcterms:modified xsi:type="dcterms:W3CDTF">2023-10-24T07:54:55Z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5A8557DC55FF44D8B34F948798488A78</vt:lpwstr>
  </property>
</Properties>
</file>