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黑体" w:hAnsi="黑体" w:eastAsia="黑体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2024年度中山市中职正高级教师职称评审推荐名单</w:t>
      </w:r>
    </w:p>
    <w:bookmarkEnd w:id="0"/>
    <w:tbl>
      <w:tblPr>
        <w:tblStyle w:val="4"/>
        <w:tblW w:w="8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221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朱治国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温金辉</w:t>
            </w:r>
          </w:p>
        </w:tc>
      </w:tr>
    </w:tbl>
    <w:p>
      <w:pPr>
        <w:spacing w:line="640" w:lineRule="exact"/>
        <w:jc w:val="center"/>
        <w:rPr>
          <w:rFonts w:hint="eastAsia" w:eastAsia="仿宋_GB2312"/>
          <w:sz w:val="24"/>
          <w:szCs w:val="24"/>
        </w:rPr>
      </w:pPr>
    </w:p>
    <w:p/>
    <w:sectPr>
      <w:footerReference r:id="rId3" w:type="default"/>
      <w:footerReference r:id="rId4" w:type="even"/>
      <w:pgSz w:w="11906" w:h="16838"/>
      <w:pgMar w:top="1587" w:right="1304" w:bottom="1304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Times New Roman" w:hAnsi="Times New Roman"/>
        <w:sz w:val="18"/>
        <w:szCs w:val="18"/>
      </w:rPr>
    </w:pPr>
    <w:r>
      <w:fldChar w:fldCharType="begin"/>
    </w:r>
    <w:r>
      <w:rPr>
        <w:rStyle w:val="6"/>
        <w:rFonts w:ascii="Times New Roman" w:hAnsi="Times New Roman"/>
        <w:sz w:val="18"/>
        <w:szCs w:val="18"/>
      </w:rPr>
      <w:instrText xml:space="preserve">PAGE  </w:instrText>
    </w:r>
    <w:r>
      <w:fldChar w:fldCharType="separate"/>
    </w:r>
    <w:r>
      <w:rPr>
        <w:rStyle w:val="6"/>
        <w:rFonts w:ascii="Times New Roman" w:hAnsi="Times New Roman"/>
        <w:sz w:val="18"/>
        <w:szCs w:val="1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12EB0"/>
    <w:rsid w:val="1E6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方正小标宋简体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2024-12-26T01:34:00Z</dcterms:created>
  <dc:creator>吴少瑶</dc:creator>
  <cp:lastModifiedBy>吴少瑶</cp:lastModifiedBy>
  <dcterms:modified xsi:type="dcterms:W3CDTF">2024-12-26T01:35:00Z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