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57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90"/>
        <w:gridCol w:w="540"/>
        <w:gridCol w:w="1070"/>
        <w:gridCol w:w="1225"/>
        <w:gridCol w:w="1710"/>
        <w:gridCol w:w="555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0" w:type="dxa"/>
            <w:gridSpan w:val="8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10"/>
                <w:sz w:val="32"/>
                <w:szCs w:val="32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kern w:val="10"/>
                <w:sz w:val="32"/>
                <w:szCs w:val="32"/>
                <w:highlight w:val="none"/>
              </w:rPr>
              <w:t>附件3</w:t>
            </w:r>
          </w:p>
          <w:p>
            <w:pPr>
              <w:pStyle w:val="2"/>
              <w:rPr>
                <w:rFonts w:hint="eastAsia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eastAsia="zh-CN"/>
              </w:rPr>
              <w:t>　</w:t>
            </w:r>
            <w:r>
              <w:rPr>
                <w:rFonts w:hint="eastAsia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中山市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镇（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eastAsia="zh-CN"/>
              </w:rPr>
              <w:t>街道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）就业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eastAsia="zh-CN"/>
              </w:rPr>
              <w:t>创业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补助资金绩效目标表</w:t>
            </w:r>
            <w:r>
              <w:rPr>
                <w:rFonts w:hint="eastAsia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eastAsia="zh-CN"/>
              </w:rPr>
              <w:t>　</w:t>
            </w:r>
          </w:p>
          <w:p>
            <w:pPr>
              <w:pStyle w:val="2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eastAsia="zh-CN"/>
              </w:rPr>
              <w:t>　　　　　　　　　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（20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kern w:val="10"/>
                <w:sz w:val="36"/>
                <w:szCs w:val="36"/>
                <w:highlight w:val="none"/>
              </w:rPr>
              <w:t>年度）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专项（项目）名称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中央主管部门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专项实施期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省级财政部门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省级主管部门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市级财政部门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市级主管部门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资金情况（万元）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年度金额</w:t>
            </w:r>
          </w:p>
        </w:tc>
        <w:tc>
          <w:tcPr>
            <w:tcW w:w="4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其中：中央补助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firstLine="600" w:firstLineChars="3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省级补助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市级筹集就业专项资金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镇街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筹集就业专项资金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年度总体目标</w:t>
            </w:r>
          </w:p>
        </w:tc>
        <w:tc>
          <w:tcPr>
            <w:tcW w:w="83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绩效指标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一级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二级指标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三级指标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产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出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标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数量指标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享受社会保险补贴人员数量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享受创业带动就业补贴企业数量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享受就业见习补贴人数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质量指标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社会保险补贴发放准确率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就业见习补贴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发放准确率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创业带动就业补贴发放准确率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时效指标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资金在规定时间内下达率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补贴资金在规定时间内支付到位率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成本指标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社会保险补贴人均标准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创业带动就业补贴发放标准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效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益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标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经济效益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城镇新增就业人数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促进创业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年末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  <w:lang w:eastAsia="zh-CN"/>
              </w:rPr>
              <w:t>中山生源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高校毕业生就业率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失业人员再就业人数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就业困难人员就业人数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社会效益</w:t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  <w:t>指标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零就业家庭帮扶率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因就业问题发生重大群体性事件数量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highlight w:val="none"/>
              </w:rPr>
              <w:t>公共就业服务满意度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A3D0E"/>
    <w:rsid w:val="403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2025-01-14T02:01:00Z</dcterms:created>
  <dc:creator>Administrator</dc:creator>
  <cp:lastModifiedBy>Administrator</cp:lastModifiedBy>
  <dcterms:modified xsi:type="dcterms:W3CDTF">2025-01-14T02:02:03Z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34E2A643909644D3981E2D769B018420</vt:lpwstr>
  </property>
</Properties>
</file>