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附件1-4</w:t>
      </w:r>
    </w:p>
    <w:p>
      <w:pPr>
        <w:pStyle w:val="2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FF0000"/>
          <w:spacing w:val="-20"/>
          <w:sz w:val="40"/>
          <w:szCs w:val="40"/>
          <w:highlight w:val="none"/>
          <w:u w:val="none"/>
          <w:lang w:val="en-US" w:eastAsia="zh-CN"/>
        </w:rPr>
      </w:pPr>
    </w:p>
    <w:p>
      <w:pPr>
        <w:pStyle w:val="2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560" w:lineRule="exact"/>
        <w:jc w:val="center"/>
        <w:rPr>
          <w:rFonts w:hint="default" w:ascii="Times New Roman" w:hAnsi="Times New Roman" w:eastAsia="黑体" w:cs="Times New Roman"/>
          <w:color w:val="auto"/>
          <w:spacing w:val="-20"/>
          <w:sz w:val="44"/>
          <w:szCs w:val="44"/>
          <w:highlight w:val="none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FF0000"/>
          <w:spacing w:val="-20"/>
          <w:sz w:val="40"/>
          <w:szCs w:val="40"/>
          <w:highlight w:val="none"/>
          <w:u w:val="none"/>
          <w:lang w:val="en-US" w:eastAsia="zh-CN"/>
        </w:rPr>
        <w:t>xx公司xx</w:t>
      </w:r>
      <w:bookmarkStart w:id="1" w:name="_GoBack"/>
      <w:bookmarkEnd w:id="1"/>
      <w:r>
        <w:rPr>
          <w:rFonts w:hint="eastAsia" w:ascii="方正小标宋简体" w:hAnsi="方正小标宋简体" w:eastAsia="方正小标宋简体" w:cs="方正小标宋简体"/>
          <w:color w:val="FF0000"/>
          <w:spacing w:val="-20"/>
          <w:sz w:val="40"/>
          <w:szCs w:val="40"/>
          <w:highlight w:val="none"/>
          <w:u w:val="none"/>
          <w:lang w:val="en-US" w:eastAsia="zh-CN"/>
        </w:rPr>
        <w:t>职业（工种）</w:t>
      </w:r>
      <w:r>
        <w:rPr>
          <w:rFonts w:hint="eastAsia" w:ascii="方正小标宋简体" w:hAnsi="方正小标宋简体" w:eastAsia="方正小标宋简体" w:cs="方正小标宋简体"/>
          <w:color w:val="auto"/>
          <w:spacing w:val="-20"/>
          <w:sz w:val="40"/>
          <w:szCs w:val="40"/>
          <w:lang w:eastAsia="zh-CN"/>
        </w:rPr>
        <w:t>工作</w:t>
      </w:r>
      <w:r>
        <w:rPr>
          <w:rFonts w:hint="eastAsia" w:ascii="方正小标宋简体" w:hAnsi="方正小标宋简体" w:eastAsia="方正小标宋简体" w:cs="方正小标宋简体"/>
          <w:spacing w:val="-20"/>
          <w:sz w:val="40"/>
          <w:szCs w:val="40"/>
          <w:lang w:val="en-US" w:eastAsia="zh-CN"/>
        </w:rPr>
        <w:t>过程考核</w:t>
      </w:r>
      <w:r>
        <w:rPr>
          <w:rFonts w:hint="eastAsia" w:ascii="方正小标宋简体" w:hAnsi="方正小标宋简体" w:eastAsia="方正小标宋简体" w:cs="方正小标宋简体"/>
          <w:color w:val="auto"/>
          <w:spacing w:val="-20"/>
          <w:sz w:val="40"/>
          <w:szCs w:val="40"/>
          <w:highlight w:val="none"/>
          <w:lang w:val="en-US" w:eastAsia="zh-CN"/>
        </w:rPr>
        <w:t>评审表</w:t>
      </w:r>
      <w:r>
        <w:rPr>
          <w:rFonts w:hint="eastAsia" w:ascii="方正小标宋简体" w:hAnsi="方正小标宋简体" w:eastAsia="方正小标宋简体" w:cs="方正小标宋简体"/>
          <w:color w:val="auto"/>
          <w:spacing w:val="-20"/>
          <w:sz w:val="40"/>
          <w:szCs w:val="40"/>
          <w:highlight w:val="none"/>
          <w:u w:val="none"/>
          <w:lang w:val="en-US" w:eastAsia="zh-CN"/>
        </w:rPr>
        <w:t>（示例）</w:t>
      </w:r>
    </w:p>
    <w:tbl>
      <w:tblPr>
        <w:tblStyle w:val="5"/>
        <w:tblpPr w:leftFromText="180" w:rightFromText="180" w:vertAnchor="text" w:horzAnchor="page" w:tblpX="1157" w:tblpY="333"/>
        <w:tblOverlap w:val="never"/>
        <w:tblW w:w="10299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"/>
        <w:gridCol w:w="773"/>
        <w:gridCol w:w="1674"/>
        <w:gridCol w:w="2778"/>
        <w:gridCol w:w="718"/>
        <w:gridCol w:w="1625"/>
        <w:gridCol w:w="455"/>
        <w:gridCol w:w="455"/>
        <w:gridCol w:w="455"/>
        <w:gridCol w:w="816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997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baseline"/>
              <w:rPr>
                <w:rFonts w:ascii="Times New Roman" w:hAnsi="Times New Roman"/>
                <w:color w:val="000000"/>
                <w:u w:val="none"/>
              </w:rPr>
            </w:pPr>
            <w:r>
              <w:rPr>
                <w:rFonts w:hint="default" w:ascii="Times New Roman" w:hAnsi="Times New Roman"/>
                <w:color w:val="000000"/>
                <w:u w:val="none"/>
                <w:lang w:eastAsia="zh-CN"/>
              </w:rPr>
              <w:t>姓</w:t>
            </w:r>
            <w:r>
              <w:rPr>
                <w:rFonts w:hint="default" w:ascii="Times New Roman" w:hAnsi="Times New Roman"/>
                <w:color w:val="000000"/>
                <w:u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/>
                <w:color w:val="000000"/>
                <w:u w:val="none"/>
                <w:lang w:eastAsia="zh-CN"/>
              </w:rPr>
              <w:t>名：</w:t>
            </w:r>
          </w:p>
        </w:tc>
        <w:tc>
          <w:tcPr>
            <w:tcW w:w="349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baseline"/>
              <w:rPr>
                <w:rFonts w:hint="default" w:ascii="Times New Roman" w:hAnsi="Times New Roman"/>
                <w:color w:val="000000"/>
                <w:u w:val="none"/>
                <w:lang w:eastAsia="zh-CN"/>
              </w:rPr>
            </w:pPr>
            <w:r>
              <w:rPr>
                <w:rFonts w:hint="default" w:ascii="Times New Roman" w:hAnsi="Times New Roman"/>
                <w:color w:val="000000"/>
                <w:u w:val="none"/>
                <w:lang w:eastAsia="zh-CN"/>
              </w:rPr>
              <w:t>身份证号：</w:t>
            </w:r>
          </w:p>
        </w:tc>
        <w:tc>
          <w:tcPr>
            <w:tcW w:w="3806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baseline"/>
              <w:rPr>
                <w:rFonts w:hint="default" w:ascii="Times New Roman" w:hAnsi="Times New Roman" w:eastAsia="宋体"/>
                <w:color w:val="000000"/>
                <w:u w:val="none"/>
                <w:lang w:val="en-US" w:eastAsia="zh-CN"/>
              </w:rPr>
            </w:pPr>
            <w:r>
              <w:rPr>
                <w:rFonts w:hint="default" w:ascii="Times New Roman" w:hAnsi="Times New Roman"/>
                <w:color w:val="000000"/>
                <w:u w:val="none"/>
                <w:lang w:val="en-US" w:eastAsia="zh-CN"/>
              </w:rPr>
              <w:t>工作岗位：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775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baseline"/>
              <w:rPr>
                <w:rFonts w:hint="default" w:ascii="Times New Roman" w:hAnsi="Times New Roman"/>
                <w:color w:val="000000"/>
                <w:kern w:val="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/>
                <w:color w:val="auto"/>
                <w:kern w:val="0"/>
                <w:sz w:val="20"/>
                <w:szCs w:val="20"/>
                <w:u w:val="none"/>
                <w:lang w:eastAsia="zh-CN"/>
              </w:rPr>
              <w:t>报考</w:t>
            </w:r>
            <w:r>
              <w:rPr>
                <w:rFonts w:hint="default" w:ascii="Times New Roman" w:hAnsi="Times New Roman"/>
                <w:color w:val="auto"/>
                <w:kern w:val="0"/>
                <w:sz w:val="20"/>
                <w:szCs w:val="20"/>
                <w:u w:val="none"/>
              </w:rPr>
              <w:t>职业（工种）：电工</w:t>
            </w:r>
          </w:p>
        </w:tc>
        <w:tc>
          <w:tcPr>
            <w:tcW w:w="4524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baseline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0"/>
                <w:u w:val="none"/>
                <w:lang w:eastAsia="zh-CN"/>
              </w:rPr>
              <w:t>报考</w:t>
            </w:r>
            <w:r>
              <w:rPr>
                <w:rFonts w:hint="default" w:ascii="Times New Roman" w:hAnsi="Times New Roman"/>
                <w:color w:val="000000"/>
                <w:kern w:val="0"/>
                <w:sz w:val="20"/>
                <w:szCs w:val="20"/>
                <w:u w:val="none"/>
              </w:rPr>
              <w:t>等级：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□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初级（五级）</w:t>
            </w: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eastAsia="zh-CN"/>
              </w:rPr>
              <w:t>☑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中级（四级）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baseline"/>
              <w:rPr>
                <w:rFonts w:hint="default" w:ascii="Times New Roman" w:hAnsi="Times New Roman" w:eastAsia="宋体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高级（三级）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□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技师（二级）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□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高级技师(一级)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1323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/>
                <w:b/>
                <w:bCs/>
                <w:color w:val="000000"/>
                <w:kern w:val="0"/>
                <w:sz w:val="20"/>
                <w:szCs w:val="20"/>
                <w:u w:val="none"/>
              </w:rPr>
              <w:t>评价内容</w:t>
            </w:r>
          </w:p>
        </w:tc>
        <w:tc>
          <w:tcPr>
            <w:tcW w:w="4452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/>
                <w:b/>
                <w:bCs/>
                <w:color w:val="000000"/>
                <w:kern w:val="0"/>
                <w:sz w:val="20"/>
                <w:szCs w:val="20"/>
                <w:u w:val="none"/>
                <w:lang w:eastAsia="zh-CN"/>
              </w:rPr>
              <w:t>要求</w:t>
            </w:r>
          </w:p>
        </w:tc>
        <w:tc>
          <w:tcPr>
            <w:tcW w:w="71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/>
                <w:b/>
                <w:bCs/>
                <w:color w:val="000000"/>
                <w:kern w:val="0"/>
                <w:sz w:val="20"/>
                <w:szCs w:val="20"/>
                <w:u w:val="none"/>
              </w:rPr>
              <w:t>配分</w:t>
            </w:r>
          </w:p>
        </w:tc>
        <w:tc>
          <w:tcPr>
            <w:tcW w:w="1625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default" w:ascii="Times New Roman" w:hAnsi="Times New Roman" w:eastAsia="仿宋"/>
                <w:b/>
                <w:bCs/>
                <w:color w:val="000000"/>
                <w:kern w:val="0"/>
                <w:sz w:val="20"/>
                <w:szCs w:val="20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"/>
                <w:b/>
                <w:bCs/>
                <w:color w:val="000000"/>
                <w:kern w:val="0"/>
                <w:sz w:val="20"/>
                <w:szCs w:val="20"/>
                <w:u w:val="none"/>
                <w:lang w:eastAsia="zh-CN"/>
              </w:rPr>
              <w:t>评分标准</w:t>
            </w:r>
          </w:p>
        </w:tc>
        <w:tc>
          <w:tcPr>
            <w:tcW w:w="2181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default" w:ascii="Times New Roman" w:hAnsi="Times New Roman" w:eastAsia="仿宋"/>
                <w:b/>
                <w:bCs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/>
                <w:b/>
                <w:bCs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 xml:space="preserve">考评人员评分  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132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default" w:ascii="Times New Roman" w:hAnsi="Times New Roman" w:eastAsia="仿宋"/>
                <w:b/>
                <w:bCs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4452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default" w:ascii="Times New Roman" w:hAnsi="Times New Roman" w:eastAsia="仿宋"/>
                <w:b/>
                <w:bCs/>
                <w:color w:val="000000"/>
                <w:kern w:val="0"/>
                <w:sz w:val="20"/>
                <w:szCs w:val="20"/>
                <w:u w:val="none"/>
                <w:lang w:eastAsia="zh-CN"/>
              </w:rPr>
            </w:pPr>
          </w:p>
        </w:tc>
        <w:tc>
          <w:tcPr>
            <w:tcW w:w="7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default" w:ascii="Times New Roman" w:hAnsi="Times New Roman" w:eastAsia="仿宋"/>
                <w:b/>
                <w:bCs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default" w:ascii="Times New Roman" w:hAnsi="Times New Roman" w:eastAsia="仿宋"/>
                <w:b/>
                <w:bCs/>
                <w:color w:val="000000"/>
                <w:kern w:val="0"/>
                <w:sz w:val="20"/>
                <w:szCs w:val="20"/>
                <w:u w:val="none"/>
                <w:lang w:eastAsia="zh-CN"/>
              </w:rPr>
            </w:pPr>
          </w:p>
        </w:tc>
        <w:tc>
          <w:tcPr>
            <w:tcW w:w="4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default" w:ascii="Times New Roman" w:hAnsi="Times New Roman" w:eastAsia="仿宋"/>
                <w:b/>
                <w:bCs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/>
                <w:b/>
                <w:bCs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4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default" w:ascii="Times New Roman" w:hAnsi="Times New Roman" w:eastAsia="仿宋"/>
                <w:b/>
                <w:bCs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/>
                <w:b/>
                <w:bCs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4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default" w:ascii="Times New Roman" w:hAnsi="Times New Roman" w:eastAsia="仿宋"/>
                <w:b/>
                <w:bCs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/>
                <w:b/>
                <w:bCs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81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default" w:ascii="Times New Roman" w:hAnsi="Times New Roman" w:eastAsia="仿宋"/>
                <w:b/>
                <w:bCs/>
                <w:color w:val="000000"/>
                <w:kern w:val="0"/>
                <w:sz w:val="11"/>
                <w:szCs w:val="1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/>
                <w:b/>
                <w:bCs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...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atLeast"/>
        </w:trPr>
        <w:tc>
          <w:tcPr>
            <w:tcW w:w="1323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  <w:t>1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eastAsia="zh-CN"/>
              </w:rPr>
              <w:t>职业认知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eastAsia="zh-CN"/>
              </w:rPr>
              <w:t>职业行为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  <w:t>（1</w:t>
            </w:r>
            <w:r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  <w:t>0</w:t>
            </w: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  <w:t>分）</w:t>
            </w:r>
          </w:p>
        </w:tc>
        <w:tc>
          <w:tcPr>
            <w:tcW w:w="445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/>
                <w:b/>
                <w:bCs/>
                <w:color w:val="000000"/>
                <w:kern w:val="0"/>
                <w:sz w:val="20"/>
                <w:szCs w:val="20"/>
                <w:u w:val="none"/>
                <w:lang w:eastAsia="zh-CN"/>
              </w:rPr>
              <w:t>职业认知</w:t>
            </w:r>
            <w:r>
              <w:rPr>
                <w:rFonts w:hint="default" w:ascii="Times New Roman" w:hAnsi="Times New Roman" w:eastAsia="仿宋"/>
                <w:b/>
                <w:bCs/>
                <w:color w:val="000000"/>
                <w:kern w:val="0"/>
                <w:sz w:val="20"/>
                <w:szCs w:val="20"/>
                <w:u w:val="none"/>
              </w:rPr>
              <w:t>：</w:t>
            </w: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eastAsia="zh-CN"/>
              </w:rPr>
              <w:t>具有坚定的政治立场和道德观念；懂得基本的法规常识和工作守则；掌握岗位工作所必需的知识技能；知道所从事职业的基本行业规矩，</w:t>
            </w: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清楚</w:t>
            </w: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eastAsia="zh-CN"/>
              </w:rPr>
              <w:t>自己所从事职业的工作内容。</w:t>
            </w:r>
          </w:p>
        </w:tc>
        <w:tc>
          <w:tcPr>
            <w:tcW w:w="71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16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aseline"/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观念正确、规则清晰，技能具备。全部符合5分，达标3分，基本符合1分。</w:t>
            </w:r>
          </w:p>
        </w:tc>
        <w:tc>
          <w:tcPr>
            <w:tcW w:w="4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4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4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81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32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445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textAlignment w:val="baseline"/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"/>
                <w:b/>
                <w:bCs/>
                <w:color w:val="000000"/>
                <w:kern w:val="0"/>
                <w:sz w:val="20"/>
                <w:szCs w:val="20"/>
                <w:u w:val="none"/>
                <w:lang w:eastAsia="zh-CN"/>
              </w:rPr>
              <w:t>职业行为</w:t>
            </w:r>
            <w:r>
              <w:rPr>
                <w:rFonts w:hint="default" w:ascii="Times New Roman" w:hAnsi="Times New Roman" w:eastAsia="仿宋"/>
                <w:b/>
                <w:bCs/>
                <w:color w:val="000000"/>
                <w:kern w:val="0"/>
                <w:sz w:val="20"/>
                <w:szCs w:val="20"/>
                <w:u w:val="none"/>
              </w:rPr>
              <w:t>：</w:t>
            </w: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eastAsia="zh-CN"/>
              </w:rPr>
              <w:t>尊重他人主动沟通并且协调得当；适应岗位的相关要求和工作流程；爱岗敬业奉献有责任感；</w:t>
            </w: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  <w:t>工作</w:t>
            </w: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eastAsia="zh-CN"/>
              </w:rPr>
              <w:t>主动有计划有措施，遇到</w:t>
            </w: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  <w:t>问题经常富有预见性并能迅速解决</w:t>
            </w: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eastAsia="zh-CN"/>
              </w:rPr>
              <w:t>。</w:t>
            </w:r>
          </w:p>
        </w:tc>
        <w:tc>
          <w:tcPr>
            <w:tcW w:w="71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/>
                <w:b w:val="0"/>
                <w:b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16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仿宋"/>
                <w:b/>
                <w:bCs/>
                <w:color w:val="000000"/>
                <w:kern w:val="0"/>
                <w:sz w:val="20"/>
                <w:szCs w:val="20"/>
                <w:u w:val="none"/>
                <w:lang w:eastAsia="zh-CN"/>
              </w:rPr>
            </w:pPr>
          </w:p>
        </w:tc>
        <w:tc>
          <w:tcPr>
            <w:tcW w:w="4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4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4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81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323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  <w:t>2</w:t>
            </w:r>
          </w:p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eastAsia="zh-CN"/>
              </w:rPr>
              <w:t>职业操守</w:t>
            </w:r>
          </w:p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eastAsia="zh-CN"/>
              </w:rPr>
              <w:t>职业发展</w:t>
            </w:r>
          </w:p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  <w:t>（1</w:t>
            </w:r>
            <w:r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  <w:t>0</w:t>
            </w: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  <w:t>分）</w:t>
            </w:r>
          </w:p>
        </w:tc>
        <w:tc>
          <w:tcPr>
            <w:tcW w:w="445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/>
                <w:b/>
                <w:bCs/>
                <w:color w:val="000000"/>
                <w:kern w:val="0"/>
                <w:sz w:val="20"/>
                <w:szCs w:val="20"/>
                <w:u w:val="none"/>
                <w:lang w:eastAsia="zh-CN"/>
              </w:rPr>
              <w:t>职业操守</w:t>
            </w:r>
            <w:r>
              <w:rPr>
                <w:rFonts w:hint="default" w:ascii="Times New Roman" w:hAnsi="Times New Roman" w:eastAsia="仿宋"/>
                <w:b/>
                <w:bCs/>
                <w:color w:val="000000"/>
                <w:kern w:val="0"/>
                <w:sz w:val="20"/>
                <w:szCs w:val="20"/>
                <w:u w:val="none"/>
              </w:rPr>
              <w:t>：</w:t>
            </w: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eastAsia="zh-CN"/>
              </w:rPr>
              <w:t>坚守社会公德职业道德诚实守信；贯彻国家法规执行岗位工作守则；遵守工作规程工作标准工作规范；严格安全操作并严守职业秘密，</w:t>
            </w: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  <w:t>满足安全、文明生产的具体要求</w:t>
            </w: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eastAsia="zh-CN"/>
              </w:rPr>
              <w:t>。</w:t>
            </w:r>
          </w:p>
        </w:tc>
        <w:tc>
          <w:tcPr>
            <w:tcW w:w="71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16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4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4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81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132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445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/>
                <w:b/>
                <w:bCs/>
                <w:color w:val="000000"/>
                <w:kern w:val="0"/>
                <w:sz w:val="20"/>
                <w:szCs w:val="20"/>
                <w:u w:val="none"/>
                <w:lang w:eastAsia="zh-CN"/>
              </w:rPr>
              <w:t>职业发展</w:t>
            </w:r>
            <w:r>
              <w:rPr>
                <w:rFonts w:hint="default" w:ascii="Times New Roman" w:hAnsi="Times New Roman" w:eastAsia="仿宋"/>
                <w:b/>
                <w:bCs/>
                <w:color w:val="000000"/>
                <w:kern w:val="0"/>
                <w:sz w:val="20"/>
                <w:szCs w:val="20"/>
                <w:u w:val="none"/>
              </w:rPr>
              <w:t>：</w:t>
            </w: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  <w:t>敬业、精益、专注</w:t>
            </w: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eastAsia="zh-CN"/>
              </w:rPr>
              <w:t>，学习意愿强领悟力高；善于分析解决问题并探究，</w:t>
            </w: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  <w:t>能对日常工作提出新思想、新理论、新方法并加以应用</w:t>
            </w: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eastAsia="zh-CN"/>
              </w:rPr>
              <w:t>；具有一定的自控力忍耐力坚韧性；</w:t>
            </w: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  <w:t>善于总结并乐于分享经验给他人</w:t>
            </w: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eastAsia="zh-CN"/>
              </w:rPr>
              <w:t>；</w:t>
            </w:r>
          </w:p>
        </w:tc>
        <w:tc>
          <w:tcPr>
            <w:tcW w:w="71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16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4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4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4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81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550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  <w:t>3</w:t>
            </w:r>
          </w:p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  <w:t>职业能力</w:t>
            </w:r>
          </w:p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（总分80分）</w:t>
            </w:r>
          </w:p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textAlignment w:val="baseline"/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textAlignment w:val="baseline"/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textAlignment w:val="baseline"/>
              <w:rPr>
                <w:rFonts w:ascii="Times New Roman" w:hAnsi="Times New Roman"/>
                <w:color w:val="000000"/>
                <w:u w:val="none"/>
              </w:rPr>
            </w:pPr>
          </w:p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77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textAlignment w:val="baseline"/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eastAsia="zh-CN"/>
              </w:rPr>
              <w:t>3.</w:t>
            </w: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  <w:t>1继电控制电路装调维修</w:t>
            </w:r>
          </w:p>
        </w:tc>
        <w:tc>
          <w:tcPr>
            <w:tcW w:w="445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/>
                <w:b/>
                <w:bCs/>
                <w:color w:val="000000"/>
                <w:kern w:val="0"/>
                <w:sz w:val="20"/>
                <w:szCs w:val="20"/>
                <w:u w:val="none"/>
              </w:rPr>
              <w:t>低压电器选用：</w:t>
            </w: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  <w:t>能根据工作需要选用中间继电器、时间继电器、计数器、断路器、接触器、热继电器等器件。</w:t>
            </w:r>
          </w:p>
        </w:tc>
        <w:tc>
          <w:tcPr>
            <w:tcW w:w="71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16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textAlignment w:val="baseline"/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能正确选择相应器件，满分5分，有出错扣4-1分。选不对不得分。</w:t>
            </w:r>
          </w:p>
        </w:tc>
        <w:tc>
          <w:tcPr>
            <w:tcW w:w="4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4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4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81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55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77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445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/>
                <w:b/>
                <w:bCs/>
                <w:color w:val="000000"/>
                <w:kern w:val="0"/>
                <w:sz w:val="20"/>
                <w:szCs w:val="20"/>
                <w:u w:val="none"/>
              </w:rPr>
              <w:t>继电器、接触器线路装调：</w:t>
            </w: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  <w:t>能对多台</w:t>
            </w: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eastAsia="zh-CN"/>
              </w:rPr>
              <w:t>三相交流</w:t>
            </w: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  <w:t>笼型异步电动机顺序控制电路、位置控制电路、启动控制电路、制动、反接制动、再生发电制动等进行安装、调试。</w:t>
            </w:r>
          </w:p>
        </w:tc>
        <w:tc>
          <w:tcPr>
            <w:tcW w:w="71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16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4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4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4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81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5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77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445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/>
                <w:b/>
                <w:bCs/>
                <w:color w:val="000000"/>
                <w:kern w:val="0"/>
                <w:sz w:val="20"/>
                <w:szCs w:val="20"/>
                <w:u w:val="none"/>
              </w:rPr>
              <w:t>临时供电、用电设备设施的安装、维护：</w:t>
            </w: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  <w:t>能选用、安装、维护、拆除临时供电装置、用电设备设施。</w:t>
            </w:r>
          </w:p>
        </w:tc>
        <w:tc>
          <w:tcPr>
            <w:tcW w:w="71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16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4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4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4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81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55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77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445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/>
                <w:b/>
                <w:bCs/>
                <w:color w:val="000000"/>
                <w:kern w:val="0"/>
                <w:sz w:val="20"/>
                <w:szCs w:val="20"/>
                <w:u w:val="none"/>
              </w:rPr>
              <w:t>机床电</w:t>
            </w:r>
            <w:r>
              <w:rPr>
                <w:rFonts w:hint="default" w:ascii="Times New Roman" w:hAnsi="Times New Roman" w:eastAsia="仿宋"/>
                <w:b/>
                <w:bCs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气</w:t>
            </w:r>
            <w:r>
              <w:rPr>
                <w:rFonts w:hint="default" w:ascii="Times New Roman" w:hAnsi="Times New Roman" w:eastAsia="仿宋"/>
                <w:b/>
                <w:bCs/>
                <w:color w:val="000000"/>
                <w:kern w:val="0"/>
                <w:sz w:val="20"/>
                <w:szCs w:val="20"/>
                <w:u w:val="none"/>
              </w:rPr>
              <w:t>控制电路调试、维修</w:t>
            </w: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  <w:t>：能对C</w:t>
            </w:r>
            <w:r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  <w:t>6140</w:t>
            </w: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  <w:t>车床、M</w:t>
            </w:r>
            <w:r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  <w:t>7130</w:t>
            </w: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  <w:t>平米磨床、Z</w:t>
            </w:r>
            <w:r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  <w:t>37</w:t>
            </w: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  <w:t>摇臂钻床或类似难度的电气控制电路进行调试，对电路故障进行排除。</w:t>
            </w:r>
          </w:p>
        </w:tc>
        <w:tc>
          <w:tcPr>
            <w:tcW w:w="71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16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4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4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4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81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55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77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  <w:t>3</w:t>
            </w:r>
            <w:r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  <w:t>.2</w:t>
            </w: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  <w:t>电气设备</w:t>
            </w: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eastAsia="zh-CN"/>
              </w:rPr>
              <w:t>（</w:t>
            </w: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  <w:t>装置</w:t>
            </w: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eastAsia="zh-CN"/>
              </w:rPr>
              <w:t>）</w:t>
            </w: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  <w:t>装调维修</w:t>
            </w:r>
          </w:p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445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/>
                <w:b/>
                <w:bCs/>
                <w:color w:val="000000"/>
                <w:kern w:val="0"/>
                <w:sz w:val="20"/>
                <w:szCs w:val="20"/>
                <w:u w:val="none"/>
              </w:rPr>
              <w:t>可编程控制器控制电路装调：</w:t>
            </w: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  <w:t>能根据可编程控制器电路连接线图连接可编程控制器及其外围线路；能使用编程软件从可编程控制器中读写程序；掌握可编程控制器的基本命令。</w:t>
            </w:r>
          </w:p>
        </w:tc>
        <w:tc>
          <w:tcPr>
            <w:tcW w:w="71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16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4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4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4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81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" w:hRule="atLeast"/>
        </w:trPr>
        <w:tc>
          <w:tcPr>
            <w:tcW w:w="55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77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445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/>
                <w:b/>
                <w:bCs/>
                <w:color w:val="000000"/>
                <w:kern w:val="0"/>
                <w:sz w:val="20"/>
                <w:szCs w:val="20"/>
                <w:u w:val="none"/>
              </w:rPr>
              <w:t>常见电力电子装置维护：</w:t>
            </w: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  <w:t>能识别软启动器操作面板、电源输入输出端、电源控制端；能判断排除软件启动器故障，能设置充电桩参数，能检查充电桩电路。</w:t>
            </w:r>
          </w:p>
        </w:tc>
        <w:tc>
          <w:tcPr>
            <w:tcW w:w="71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16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4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4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4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81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55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77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textAlignment w:val="baseline"/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  <w:t>3</w:t>
            </w:r>
            <w:r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  <w:t>.3</w:t>
            </w: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  <w:t>自动控制电路装调维修</w:t>
            </w:r>
          </w:p>
        </w:tc>
        <w:tc>
          <w:tcPr>
            <w:tcW w:w="445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/>
                <w:b/>
                <w:bCs/>
                <w:color w:val="000000"/>
                <w:kern w:val="0"/>
                <w:sz w:val="20"/>
                <w:szCs w:val="20"/>
                <w:u w:val="none"/>
              </w:rPr>
              <w:t>传感器装调：</w:t>
            </w: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  <w:t>能根据现场设备条件选择传感器类型；能安装、调试光电开关、霍尔开关、电感式开关、电容式开关。</w:t>
            </w:r>
          </w:p>
        </w:tc>
        <w:tc>
          <w:tcPr>
            <w:tcW w:w="71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15</w:t>
            </w:r>
          </w:p>
        </w:tc>
        <w:tc>
          <w:tcPr>
            <w:tcW w:w="16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4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4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4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81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5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77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445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/>
                <w:b/>
                <w:bCs/>
                <w:color w:val="000000"/>
                <w:kern w:val="0"/>
                <w:sz w:val="20"/>
                <w:szCs w:val="20"/>
                <w:u w:val="none"/>
              </w:rPr>
              <w:t>专用继电器装调：</w:t>
            </w: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  <w:t>能按照调试速度继电器、温度继电器、压力继电器。</w:t>
            </w:r>
          </w:p>
        </w:tc>
        <w:tc>
          <w:tcPr>
            <w:tcW w:w="71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16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4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4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4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81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55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77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textAlignment w:val="baseline"/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  <w:t>3</w:t>
            </w:r>
            <w:r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  <w:t>.4</w:t>
            </w: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  <w:t>基本电子电路装调维修</w:t>
            </w:r>
          </w:p>
        </w:tc>
        <w:tc>
          <w:tcPr>
            <w:tcW w:w="445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/>
                <w:b/>
                <w:bCs/>
                <w:color w:val="000000"/>
                <w:kern w:val="0"/>
                <w:sz w:val="20"/>
                <w:szCs w:val="20"/>
                <w:u w:val="none"/>
              </w:rPr>
              <w:t>仪器仪表使用：</w:t>
            </w: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  <w:t>能使用单、双臂电桥测量电阻；能使用信号发生器产生三角波、正弦波、矩形波等信号；能使用示波器测量波形的幅值、频率。</w:t>
            </w:r>
          </w:p>
        </w:tc>
        <w:tc>
          <w:tcPr>
            <w:tcW w:w="71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16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4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4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4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81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55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77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445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/>
                <w:b/>
                <w:bCs/>
                <w:color w:val="000000"/>
                <w:kern w:val="0"/>
                <w:sz w:val="20"/>
                <w:szCs w:val="20"/>
                <w:u w:val="none"/>
              </w:rPr>
              <w:t>电子元器件选用：</w:t>
            </w: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  <w:t>能为稳压电路选用7</w:t>
            </w:r>
            <w:r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  <w:t>8</w:t>
            </w: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  <w:t>、7</w:t>
            </w:r>
            <w:r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  <w:t>9</w:t>
            </w: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  <w:t>系列集成电路；能为调光调速电路选用晶闸管。</w:t>
            </w:r>
          </w:p>
        </w:tc>
        <w:tc>
          <w:tcPr>
            <w:tcW w:w="71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16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4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4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4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81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</w:trPr>
        <w:tc>
          <w:tcPr>
            <w:tcW w:w="55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77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445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/>
                <w:b/>
                <w:bCs/>
                <w:color w:val="000000"/>
                <w:kern w:val="0"/>
                <w:sz w:val="20"/>
                <w:szCs w:val="20"/>
                <w:u w:val="none"/>
              </w:rPr>
              <w:t>电子电路装调维修：</w:t>
            </w: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  <w:t>能对7</w:t>
            </w:r>
            <w:r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  <w:t>8</w:t>
            </w: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  <w:t>、7</w:t>
            </w:r>
            <w:r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  <w:t>9</w:t>
            </w: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  <w:t>系列集成电路进行安装、调试、故障排除；能对阻容</w:t>
            </w: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eastAsia="zh-CN"/>
              </w:rPr>
              <w:t>耦合</w:t>
            </w: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  <w:t>放大电路、单相晶闸管整流电路进行安装、调试、故障排除。</w:t>
            </w:r>
          </w:p>
        </w:tc>
        <w:tc>
          <w:tcPr>
            <w:tcW w:w="71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16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4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4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4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81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5775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仿宋"/>
                <w:b/>
                <w:bCs/>
                <w:color w:val="000000"/>
                <w:kern w:val="0"/>
                <w:sz w:val="20"/>
                <w:szCs w:val="20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"/>
                <w:b/>
                <w:bCs/>
                <w:color w:val="000000"/>
                <w:kern w:val="0"/>
                <w:sz w:val="20"/>
                <w:szCs w:val="20"/>
                <w:u w:val="none"/>
                <w:lang w:eastAsia="zh-CN"/>
              </w:rPr>
              <w:t>合计</w:t>
            </w:r>
          </w:p>
        </w:tc>
        <w:tc>
          <w:tcPr>
            <w:tcW w:w="71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  <w:t>1</w:t>
            </w:r>
            <w:r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  <w:t>00</w:t>
            </w:r>
          </w:p>
        </w:tc>
        <w:tc>
          <w:tcPr>
            <w:tcW w:w="16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4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4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4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81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textAlignment w:val="baseline"/>
              <w:rPr>
                <w:rFonts w:ascii="Times New Roman" w:hAnsi="Times New Roman" w:eastAsia="仿宋"/>
                <w:color w:val="000000"/>
                <w:kern w:val="0"/>
                <w:sz w:val="20"/>
                <w:szCs w:val="20"/>
                <w:u w:val="none"/>
              </w:rPr>
            </w:pPr>
          </w:p>
        </w:tc>
      </w:tr>
    </w:tbl>
    <w:tbl>
      <w:tblPr>
        <w:tblStyle w:val="5"/>
        <w:tblpPr w:leftFromText="180" w:rightFromText="180" w:vertAnchor="text" w:horzAnchor="page" w:tblpX="1187" w:tblpY="522"/>
        <w:tblOverlap w:val="never"/>
        <w:tblW w:w="0" w:type="auto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6"/>
        <w:gridCol w:w="7687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2546" w:type="dxa"/>
            <w:tcBorders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textAlignment w:val="baseline"/>
              <w:rPr>
                <w:rFonts w:ascii="Times New Roman" w:hAnsi="Times New Roman" w:eastAsia="黑体"/>
                <w:color w:val="000000"/>
                <w:kern w:val="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黑体"/>
                <w:color w:val="000000"/>
                <w:kern w:val="0"/>
                <w:sz w:val="24"/>
                <w:szCs w:val="24"/>
                <w:u w:val="none"/>
                <w:lang w:eastAsia="zh-CN"/>
              </w:rPr>
              <w:t>平均得分</w:t>
            </w:r>
          </w:p>
        </w:tc>
        <w:tc>
          <w:tcPr>
            <w:tcW w:w="7687" w:type="dxa"/>
            <w:tcBorders>
              <w:lef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left"/>
              <w:textAlignment w:val="baseline"/>
              <w:rPr>
                <w:rFonts w:hint="default" w:ascii="Times New Roman" w:hAnsi="Times New Roman" w:eastAsia="黑体"/>
                <w:color w:val="000000"/>
                <w:kern w:val="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atLeast"/>
        </w:trPr>
        <w:tc>
          <w:tcPr>
            <w:tcW w:w="254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仿宋"/>
                <w:b/>
                <w:bCs/>
                <w:color w:val="000000"/>
                <w:kern w:val="44"/>
                <w:sz w:val="24"/>
                <w:szCs w:val="28"/>
                <w:u w:val="none"/>
              </w:rPr>
            </w:pPr>
            <w:r>
              <w:rPr>
                <w:rFonts w:hint="default" w:ascii="Times New Roman" w:hAnsi="Times New Roman" w:eastAsia="仿宋"/>
                <w:b/>
                <w:bCs/>
                <w:color w:val="000000"/>
                <w:kern w:val="44"/>
                <w:sz w:val="24"/>
                <w:szCs w:val="28"/>
                <w:u w:val="none"/>
                <w:lang w:eastAsia="zh-CN"/>
              </w:rPr>
              <w:t>考评人员</w:t>
            </w:r>
          </w:p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仿宋"/>
                <w:b/>
                <w:bCs/>
                <w:color w:val="000000"/>
                <w:kern w:val="44"/>
                <w:sz w:val="24"/>
                <w:szCs w:val="28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"/>
                <w:b/>
                <w:bCs/>
                <w:color w:val="000000"/>
                <w:kern w:val="44"/>
                <w:sz w:val="24"/>
                <w:szCs w:val="28"/>
                <w:u w:val="none"/>
                <w:lang w:val="en-US" w:eastAsia="zh-CN"/>
              </w:rPr>
              <w:t>评审意见</w:t>
            </w:r>
          </w:p>
        </w:tc>
        <w:tc>
          <w:tcPr>
            <w:tcW w:w="768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left"/>
              <w:textAlignment w:val="baseline"/>
              <w:rPr>
                <w:rFonts w:ascii="Times New Roman" w:hAnsi="Times New Roman" w:eastAsia="黑体"/>
                <w:color w:val="000000"/>
                <w:kern w:val="44"/>
                <w:sz w:val="20"/>
                <w:szCs w:val="21"/>
                <w:u w:val="none"/>
              </w:rPr>
            </w:pPr>
            <w:r>
              <w:rPr>
                <w:rFonts w:hint="default" w:ascii="Times New Roman" w:hAnsi="Times New Roman" w:eastAsia="黑体"/>
                <w:color w:val="000000"/>
                <w:kern w:val="44"/>
                <w:sz w:val="20"/>
                <w:szCs w:val="21"/>
                <w:u w:val="none"/>
              </w:rPr>
              <w:t xml:space="preserve">□通过 </w:t>
            </w:r>
            <w:r>
              <w:rPr>
                <w:rFonts w:ascii="Times New Roman" w:hAnsi="Times New Roman" w:eastAsia="黑体"/>
                <w:color w:val="000000"/>
                <w:kern w:val="44"/>
                <w:sz w:val="20"/>
                <w:szCs w:val="21"/>
                <w:u w:val="none"/>
              </w:rPr>
              <w:t xml:space="preserve">     </w:t>
            </w:r>
            <w:r>
              <w:rPr>
                <w:rFonts w:hint="default" w:ascii="Times New Roman" w:hAnsi="Times New Roman" w:eastAsia="黑体"/>
                <w:color w:val="000000"/>
                <w:kern w:val="44"/>
                <w:sz w:val="20"/>
                <w:szCs w:val="21"/>
                <w:u w:val="none"/>
              </w:rPr>
              <w:t>□不通过</w:t>
            </w:r>
          </w:p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left"/>
              <w:textAlignment w:val="baseline"/>
              <w:rPr>
                <w:rFonts w:hint="default" w:ascii="Times New Roman" w:hAnsi="Times New Roman" w:eastAsia="黑体"/>
                <w:color w:val="000000"/>
                <w:kern w:val="44"/>
                <w:sz w:val="20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黑体"/>
                <w:color w:val="000000"/>
                <w:kern w:val="44"/>
                <w:sz w:val="20"/>
                <w:szCs w:val="21"/>
                <w:u w:val="none"/>
                <w:lang w:val="en-US" w:eastAsia="zh-CN"/>
              </w:rPr>
              <w:t>签名：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254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rPr>
                <w:rFonts w:ascii="Times New Roman" w:hAnsi="Times New Roman" w:eastAsia="仿宋"/>
                <w:b/>
                <w:bCs/>
                <w:color w:val="000000"/>
                <w:kern w:val="44"/>
                <w:sz w:val="24"/>
                <w:szCs w:val="28"/>
                <w:u w:val="none"/>
              </w:rPr>
            </w:pPr>
            <w:r>
              <w:rPr>
                <w:rFonts w:hint="default" w:ascii="Times New Roman" w:hAnsi="Times New Roman" w:eastAsia="仿宋"/>
                <w:b/>
                <w:bCs/>
                <w:color w:val="000000"/>
                <w:kern w:val="44"/>
                <w:sz w:val="24"/>
                <w:szCs w:val="28"/>
                <w:u w:val="none"/>
              </w:rPr>
              <w:t>内督</w:t>
            </w:r>
            <w:r>
              <w:rPr>
                <w:rFonts w:hint="default" w:ascii="Times New Roman" w:hAnsi="Times New Roman" w:eastAsia="仿宋"/>
                <w:b/>
                <w:bCs/>
                <w:color w:val="000000"/>
                <w:kern w:val="44"/>
                <w:sz w:val="24"/>
                <w:szCs w:val="28"/>
                <w:u w:val="none"/>
                <w:lang w:val="en-US" w:eastAsia="zh-CN"/>
              </w:rPr>
              <w:t>人</w:t>
            </w:r>
            <w:r>
              <w:rPr>
                <w:rFonts w:hint="default" w:ascii="Times New Roman" w:hAnsi="Times New Roman" w:eastAsia="仿宋"/>
                <w:b/>
                <w:bCs/>
                <w:color w:val="000000"/>
                <w:kern w:val="44"/>
                <w:sz w:val="24"/>
                <w:szCs w:val="28"/>
                <w:u w:val="none"/>
              </w:rPr>
              <w:t>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rPr>
                <w:rFonts w:ascii="Times New Roman" w:hAnsi="Times New Roman" w:eastAsia="仿宋"/>
                <w:b/>
                <w:bCs/>
                <w:color w:val="000000"/>
                <w:kern w:val="44"/>
                <w:sz w:val="24"/>
                <w:szCs w:val="28"/>
                <w:u w:val="none"/>
              </w:rPr>
            </w:pPr>
            <w:r>
              <w:rPr>
                <w:rFonts w:hint="default" w:ascii="Times New Roman" w:hAnsi="Times New Roman" w:eastAsia="仿宋"/>
                <w:b/>
                <w:bCs/>
                <w:color w:val="000000"/>
                <w:kern w:val="44"/>
                <w:sz w:val="24"/>
                <w:szCs w:val="28"/>
                <w:u w:val="none"/>
                <w:lang w:val="en-US" w:eastAsia="zh-CN"/>
              </w:rPr>
              <w:t>意见</w:t>
            </w:r>
          </w:p>
        </w:tc>
        <w:tc>
          <w:tcPr>
            <w:tcW w:w="768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left"/>
              <w:textAlignment w:val="baseline"/>
              <w:rPr>
                <w:rFonts w:hint="default" w:ascii="Times New Roman" w:hAnsi="Times New Roman" w:eastAsia="黑体"/>
                <w:color w:val="000000"/>
                <w:kern w:val="44"/>
                <w:sz w:val="20"/>
                <w:szCs w:val="21"/>
                <w:u w:val="none"/>
                <w:lang w:val="en-US" w:eastAsia="zh-CN"/>
              </w:rPr>
            </w:pPr>
          </w:p>
          <w:p>
            <w:pPr>
              <w:pageBreakBefore w:val="0"/>
              <w:tabs>
                <w:tab w:val="left" w:pos="0"/>
              </w:tabs>
              <w:wordWrap/>
              <w:overflowPunct/>
              <w:topLinePunct w:val="0"/>
              <w:bidi w:val="0"/>
              <w:spacing w:line="560" w:lineRule="exact"/>
              <w:jc w:val="left"/>
              <w:textAlignment w:val="baseline"/>
              <w:rPr>
                <w:rFonts w:ascii="Times New Roman" w:hAnsi="Times New Roman" w:eastAsia="黑体"/>
                <w:color w:val="000000"/>
                <w:kern w:val="44"/>
                <w:sz w:val="20"/>
                <w:szCs w:val="21"/>
                <w:u w:val="none"/>
              </w:rPr>
            </w:pPr>
            <w:r>
              <w:rPr>
                <w:rFonts w:hint="default" w:ascii="Times New Roman" w:hAnsi="Times New Roman" w:eastAsia="黑体"/>
                <w:color w:val="000000"/>
                <w:kern w:val="44"/>
                <w:sz w:val="20"/>
                <w:szCs w:val="21"/>
                <w:u w:val="none"/>
                <w:lang w:val="en-US" w:eastAsia="zh-CN"/>
              </w:rPr>
              <w:t>签名：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9" w:hRule="atLeast"/>
        </w:trPr>
        <w:tc>
          <w:tcPr>
            <w:tcW w:w="254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baseline"/>
              <w:rPr>
                <w:rFonts w:ascii="Times New Roman" w:hAnsi="Times New Roman" w:eastAsia="仿宋"/>
                <w:b/>
                <w:bCs/>
                <w:color w:val="000000"/>
                <w:kern w:val="44"/>
                <w:sz w:val="24"/>
                <w:szCs w:val="28"/>
                <w:u w:val="none"/>
              </w:rPr>
            </w:pPr>
            <w:r>
              <w:rPr>
                <w:rFonts w:hint="default" w:ascii="Times New Roman" w:hAnsi="Times New Roman" w:eastAsia="仿宋"/>
                <w:b/>
                <w:bCs/>
                <w:color w:val="000000"/>
                <w:kern w:val="44"/>
                <w:sz w:val="24"/>
                <w:szCs w:val="28"/>
                <w:u w:val="none"/>
              </w:rPr>
              <w:t>企业审核</w:t>
            </w:r>
          </w:p>
          <w:p>
            <w:pPr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baseline"/>
              <w:rPr>
                <w:rFonts w:ascii="Times New Roman" w:hAnsi="Times New Roman" w:eastAsia="仿宋"/>
                <w:b/>
                <w:bCs/>
                <w:color w:val="000000"/>
                <w:kern w:val="44"/>
                <w:sz w:val="24"/>
                <w:szCs w:val="28"/>
                <w:u w:val="none"/>
              </w:rPr>
            </w:pPr>
            <w:r>
              <w:rPr>
                <w:rFonts w:hint="default" w:ascii="Times New Roman" w:hAnsi="Times New Roman" w:eastAsia="仿宋"/>
                <w:b/>
                <w:bCs/>
                <w:color w:val="000000"/>
                <w:kern w:val="44"/>
                <w:sz w:val="24"/>
                <w:szCs w:val="28"/>
                <w:u w:val="none"/>
              </w:rPr>
              <w:t>意见</w:t>
            </w:r>
          </w:p>
        </w:tc>
        <w:tc>
          <w:tcPr>
            <w:tcW w:w="768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ascii="Times New Roman" w:hAnsi="Times New Roman" w:eastAsia="黑体"/>
                <w:color w:val="000000"/>
                <w:kern w:val="44"/>
                <w:sz w:val="20"/>
                <w:szCs w:val="21"/>
                <w:u w:val="none"/>
              </w:rPr>
            </w:pPr>
            <w:r>
              <w:rPr>
                <w:rFonts w:hint="default" w:ascii="Times New Roman" w:hAnsi="Times New Roman" w:eastAsia="黑体"/>
                <w:color w:val="000000"/>
                <w:kern w:val="44"/>
                <w:sz w:val="20"/>
                <w:szCs w:val="21"/>
                <w:u w:val="none"/>
                <w:lang w:eastAsia="zh-CN"/>
              </w:rPr>
              <w:t>□</w:t>
            </w:r>
            <w:r>
              <w:rPr>
                <w:rFonts w:hint="default" w:ascii="Times New Roman" w:hAnsi="Times New Roman" w:eastAsia="黑体"/>
                <w:color w:val="000000"/>
                <w:kern w:val="44"/>
                <w:sz w:val="20"/>
                <w:szCs w:val="21"/>
                <w:u w:val="none"/>
              </w:rPr>
              <w:t>通过</w:t>
            </w:r>
            <w:r>
              <w:rPr>
                <w:rFonts w:hint="default" w:ascii="Times New Roman" w:hAnsi="Times New Roman" w:eastAsia="黑体"/>
                <w:color w:val="000000"/>
                <w:kern w:val="44"/>
                <w:sz w:val="20"/>
                <w:szCs w:val="21"/>
                <w:u w:val="none"/>
                <w:lang w:eastAsia="zh-CN"/>
              </w:rPr>
              <w:t>，</w:t>
            </w:r>
            <w:r>
              <w:rPr>
                <w:rFonts w:hint="default" w:ascii="Times New Roman" w:hAnsi="Times New Roman" w:eastAsia="黑体"/>
                <w:color w:val="000000"/>
                <w:kern w:val="44"/>
                <w:sz w:val="20"/>
                <w:szCs w:val="21"/>
                <w:u w:val="none"/>
                <w:lang w:val="en-US" w:eastAsia="zh-CN"/>
              </w:rPr>
              <w:t>本企业认为其能力水平与岗位相匹配。</w:t>
            </w:r>
            <w:r>
              <w:rPr>
                <w:rFonts w:hint="default" w:ascii="Times New Roman" w:hAnsi="Times New Roman" w:eastAsia="黑体"/>
                <w:color w:val="000000"/>
                <w:kern w:val="44"/>
                <w:sz w:val="20"/>
                <w:szCs w:val="21"/>
                <w:u w:val="none"/>
              </w:rPr>
              <w:t xml:space="preserve"> </w:t>
            </w:r>
            <w:r>
              <w:rPr>
                <w:rFonts w:ascii="Times New Roman" w:hAnsi="Times New Roman" w:eastAsia="黑体"/>
                <w:color w:val="000000"/>
                <w:kern w:val="44"/>
                <w:sz w:val="20"/>
                <w:szCs w:val="21"/>
                <w:u w:val="none"/>
              </w:rPr>
              <w:t xml:space="preserve">     </w:t>
            </w:r>
          </w:p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hint="default" w:ascii="Times New Roman" w:hAnsi="Times New Roman"/>
                <w:color w:val="000000"/>
                <w:kern w:val="44"/>
                <w:sz w:val="20"/>
                <w:szCs w:val="21"/>
                <w:u w:val="none"/>
              </w:rPr>
            </w:pPr>
            <w:r>
              <w:rPr>
                <w:rFonts w:hint="default" w:ascii="Times New Roman" w:hAnsi="Times New Roman" w:eastAsia="黑体"/>
                <w:color w:val="000000"/>
                <w:kern w:val="44"/>
                <w:sz w:val="20"/>
                <w:szCs w:val="21"/>
                <w:u w:val="none"/>
                <w:lang w:eastAsia="zh-CN"/>
              </w:rPr>
              <w:t>□</w:t>
            </w:r>
            <w:r>
              <w:rPr>
                <w:rFonts w:hint="default" w:ascii="Times New Roman" w:hAnsi="Times New Roman" w:eastAsia="黑体"/>
                <w:color w:val="000000"/>
                <w:kern w:val="44"/>
                <w:sz w:val="20"/>
                <w:szCs w:val="21"/>
                <w:u w:val="none"/>
              </w:rPr>
              <w:t>不通过</w:t>
            </w:r>
            <w:r>
              <w:rPr>
                <w:rFonts w:hint="default" w:ascii="Times New Roman" w:hAnsi="Times New Roman" w:eastAsia="黑体"/>
                <w:color w:val="000000"/>
                <w:kern w:val="44"/>
                <w:sz w:val="20"/>
                <w:szCs w:val="21"/>
                <w:u w:val="none"/>
                <w:lang w:eastAsia="zh-CN"/>
              </w:rPr>
              <w:t>。</w:t>
            </w:r>
            <w:r>
              <w:rPr>
                <w:rFonts w:hint="default" w:ascii="Times New Roman" w:hAnsi="Times New Roman"/>
                <w:color w:val="000000"/>
                <w:kern w:val="44"/>
                <w:sz w:val="20"/>
                <w:szCs w:val="21"/>
                <w:u w:val="none"/>
              </w:rPr>
              <w:t xml:space="preserve">                   </w:t>
            </w:r>
          </w:p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ind w:firstLine="1800" w:firstLineChars="900"/>
              <w:jc w:val="left"/>
              <w:textAlignment w:val="baseline"/>
              <w:rPr>
                <w:rFonts w:ascii="Times New Roman" w:hAnsi="Times New Roman" w:eastAsia="黑体"/>
                <w:color w:val="000000"/>
                <w:kern w:val="44"/>
                <w:sz w:val="20"/>
                <w:szCs w:val="21"/>
                <w:u w:val="none"/>
              </w:rPr>
            </w:pPr>
            <w:r>
              <w:rPr>
                <w:rFonts w:hint="default" w:ascii="Times New Roman" w:hAnsi="Times New Roman"/>
                <w:color w:val="000000"/>
                <w:kern w:val="44"/>
                <w:sz w:val="20"/>
                <w:szCs w:val="21"/>
                <w:u w:val="none"/>
              </w:rPr>
              <w:t xml:space="preserve">  </w:t>
            </w:r>
            <w:r>
              <w:rPr>
                <w:rFonts w:hint="default" w:ascii="Times New Roman" w:hAnsi="Times New Roman"/>
                <w:color w:val="000000"/>
                <w:kern w:val="44"/>
                <w:sz w:val="20"/>
                <w:szCs w:val="21"/>
                <w:u w:val="none"/>
                <w:lang w:val="en-US" w:eastAsia="zh-CN"/>
              </w:rPr>
              <w:t>单位（盖章）：                   年       月       日</w:t>
            </w:r>
            <w:r>
              <w:rPr>
                <w:rFonts w:hint="default" w:ascii="Times New Roman" w:hAnsi="Times New Roman"/>
                <w:color w:val="000000"/>
                <w:kern w:val="44"/>
                <w:sz w:val="20"/>
                <w:szCs w:val="21"/>
                <w:u w:val="none"/>
              </w:rPr>
              <w:t xml:space="preserve">  </w:t>
            </w:r>
          </w:p>
        </w:tc>
      </w:tr>
    </w:tbl>
    <w:p>
      <w:pPr>
        <w:pageBreakBefore w:val="0"/>
        <w:widowControl w:val="0"/>
        <w:tabs>
          <w:tab w:val="left" w:pos="420"/>
        </w:tabs>
        <w:wordWrap/>
        <w:overflowPunct/>
        <w:topLinePunct w:val="0"/>
        <w:bidi w:val="0"/>
        <w:spacing w:line="240" w:lineRule="auto"/>
        <w:ind w:left="418" w:leftChars="-95" w:hanging="617" w:hangingChars="294"/>
        <w:jc w:val="both"/>
        <w:rPr>
          <w:rFonts w:ascii="Times New Roman" w:hAnsi="Times New Roman" w:eastAsia="宋体" w:cs="Times New Roman"/>
          <w:kern w:val="2"/>
          <w:sz w:val="21"/>
          <w:szCs w:val="24"/>
          <w:lang w:bidi="ar-SA"/>
        </w:rPr>
      </w:pPr>
      <w:r>
        <w:rPr>
          <w:rFonts w:hint="default" w:ascii="Times New Roman" w:hAnsi="Times New Roman"/>
          <w:lang w:eastAsia="zh-CN"/>
        </w:rPr>
        <w:t>说明：</w:t>
      </w:r>
      <w:r>
        <w:rPr>
          <w:rFonts w:hint="default" w:ascii="Times New Roman" w:hAnsi="Times New Roman"/>
          <w:b/>
          <w:bCs/>
          <w:lang w:val="en-US" w:eastAsia="zh-CN"/>
        </w:rPr>
        <w:t>1.</w:t>
      </w:r>
      <w:r>
        <w:rPr>
          <w:rFonts w:ascii="Times New Roman" w:hAnsi="Times New Roman" w:eastAsia="宋体" w:cs="Times New Roman"/>
          <w:b/>
          <w:bCs/>
          <w:kern w:val="2"/>
          <w:sz w:val="21"/>
          <w:szCs w:val="24"/>
          <w:lang w:bidi="ar-SA"/>
        </w:rPr>
        <w:t>评分</w:t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4"/>
          <w:lang w:eastAsia="zh-CN" w:bidi="ar-SA"/>
        </w:rPr>
        <w:t>内容和要求</w:t>
      </w:r>
      <w:r>
        <w:rPr>
          <w:rFonts w:ascii="Times New Roman" w:hAnsi="Times New Roman" w:eastAsia="宋体" w:cs="Times New Roman"/>
          <w:b/>
          <w:bCs/>
          <w:kern w:val="2"/>
          <w:sz w:val="21"/>
          <w:szCs w:val="24"/>
          <w:lang w:bidi="ar-SA"/>
        </w:rPr>
        <w:t>由企业</w:t>
      </w:r>
      <w:bookmarkStart w:id="0" w:name="OLE_LINK4"/>
      <w:r>
        <w:rPr>
          <w:rFonts w:ascii="Times New Roman" w:hAnsi="Times New Roman" w:eastAsia="宋体" w:cs="Times New Roman"/>
          <w:b/>
          <w:bCs/>
          <w:kern w:val="2"/>
          <w:sz w:val="21"/>
          <w:szCs w:val="24"/>
          <w:lang w:bidi="ar-SA"/>
        </w:rPr>
        <w:t>根据</w:t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4"/>
          <w:lang w:val="en-US" w:eastAsia="zh-CN" w:bidi="ar-SA"/>
        </w:rPr>
        <w:t>申报职业国家职业标准或</w:t>
      </w:r>
      <w:r>
        <w:rPr>
          <w:rFonts w:ascii="Times New Roman" w:hAnsi="Times New Roman" w:eastAsia="宋体" w:cs="Times New Roman"/>
          <w:b/>
          <w:bCs/>
          <w:kern w:val="2"/>
          <w:sz w:val="21"/>
          <w:szCs w:val="24"/>
          <w:lang w:bidi="ar-SA"/>
        </w:rPr>
        <w:t>评价规范</w:t>
      </w:r>
      <w:bookmarkEnd w:id="0"/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4"/>
          <w:lang w:val="en-US" w:eastAsia="zh-CN" w:bidi="ar-SA"/>
        </w:rPr>
        <w:t>相应级别内容</w:t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4"/>
          <w:lang w:eastAsia="zh-CN" w:bidi="ar-SA"/>
        </w:rPr>
        <w:t>进行细化和调整</w:t>
      </w:r>
      <w:r>
        <w:rPr>
          <w:rFonts w:hint="eastAsia" w:ascii="Times New Roman" w:hAnsi="Times New Roman" w:cs="Times New Roman"/>
          <w:kern w:val="2"/>
          <w:sz w:val="21"/>
          <w:szCs w:val="24"/>
          <w:lang w:eastAsia="zh-CN" w:bidi="ar-SA"/>
        </w:rPr>
        <w:t>；</w:t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4"/>
          <w:lang w:val="en-US" w:eastAsia="zh-CN" w:bidi="ar-SA"/>
        </w:rPr>
        <w:t>2.</w:t>
      </w:r>
      <w:r>
        <w:rPr>
          <w:rFonts w:ascii="Times New Roman" w:hAnsi="Times New Roman" w:eastAsia="宋体" w:cs="Times New Roman"/>
          <w:b/>
          <w:bCs/>
          <w:kern w:val="2"/>
          <w:sz w:val="21"/>
          <w:szCs w:val="24"/>
          <w:lang w:bidi="ar-SA"/>
        </w:rPr>
        <w:t>表内的配分和评分</w:t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4"/>
          <w:lang w:eastAsia="zh-CN" w:bidi="ar-SA"/>
        </w:rPr>
        <w:t>标准</w:t>
      </w:r>
      <w:r>
        <w:rPr>
          <w:rFonts w:ascii="Times New Roman" w:hAnsi="Times New Roman" w:eastAsia="宋体" w:cs="Times New Roman"/>
          <w:b/>
          <w:bCs/>
          <w:kern w:val="2"/>
          <w:sz w:val="21"/>
          <w:szCs w:val="24"/>
          <w:lang w:bidi="ar-SA"/>
        </w:rPr>
        <w:t>根据</w:t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4"/>
          <w:lang w:val="en-US" w:eastAsia="zh-CN" w:bidi="ar-SA"/>
        </w:rPr>
        <w:t>申报职业国家职业标准或</w:t>
      </w:r>
      <w:r>
        <w:rPr>
          <w:rFonts w:ascii="Times New Roman" w:hAnsi="Times New Roman" w:eastAsia="宋体" w:cs="Times New Roman"/>
          <w:b/>
          <w:bCs/>
          <w:kern w:val="2"/>
          <w:sz w:val="21"/>
          <w:szCs w:val="24"/>
          <w:lang w:bidi="ar-SA"/>
        </w:rPr>
        <w:t>评价规范</w:t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4"/>
          <w:lang w:val="en-US" w:eastAsia="zh-CN" w:bidi="ar-SA"/>
        </w:rPr>
        <w:t>权重表及企业岗位实际情况设定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eastAsia="zh-CN" w:bidi="ar-SA"/>
        </w:rPr>
        <w:t>；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3.</w:t>
      </w:r>
      <w:r>
        <w:rPr>
          <w:rFonts w:ascii="Times New Roman" w:hAnsi="Times New Roman" w:eastAsia="宋体" w:cs="Times New Roman"/>
          <w:kern w:val="2"/>
          <w:sz w:val="21"/>
          <w:szCs w:val="24"/>
          <w:lang w:bidi="ar-SA"/>
        </w:rPr>
        <w:t>满分为100分，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eastAsia="zh-CN" w:bidi="ar-SA"/>
        </w:rPr>
        <w:t>合格分数线不得低于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60分</w:t>
      </w:r>
      <w:r>
        <w:rPr>
          <w:rFonts w:ascii="Times New Roman" w:hAnsi="Times New Roman" w:eastAsia="宋体" w:cs="Times New Roman"/>
          <w:kern w:val="2"/>
          <w:sz w:val="21"/>
          <w:szCs w:val="24"/>
          <w:lang w:bidi="ar-SA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4ZDJkYjExZjU4MGI1OTgxZjM4MDU4ZDc0MmY4OGMifQ=="/>
  </w:docVars>
  <w:rsids>
    <w:rsidRoot w:val="00000000"/>
    <w:rsid w:val="50F673A9"/>
    <w:rsid w:val="5C21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2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index 5"/>
    <w:basedOn w:val="1"/>
    <w:next w:val="1"/>
    <w:qFormat/>
    <w:uiPriority w:val="2"/>
    <w:pPr>
      <w:ind w:left="1680"/>
    </w:pPr>
  </w:style>
  <w:style w:type="paragraph" w:styleId="4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lenovo_002</dc:creator>
  <cp:lastModifiedBy>欧俊成</cp:lastModifiedBy>
  <dcterms:modified xsi:type="dcterms:W3CDTF">2025-06-17T03:37:48Z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DA92D25888B04B859AA23C9BF0755F3C_12</vt:lpwstr>
  </property>
</Properties>
</file>