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095957">
      <w:pPr>
        <w:numPr>
          <w:ilvl w:val="0"/>
          <w:numId w:val="0"/>
        </w:numPr>
        <w:rPr>
          <w:rFonts w:hint="eastAsia" w:ascii="方正小标宋简体" w:hAnsi="方正小标宋简体" w:eastAsia="方正小标宋简体" w:cs="方正小标宋简体"/>
          <w:b w:val="0"/>
          <w:bCs w:val="0"/>
          <w:sz w:val="36"/>
          <w:szCs w:val="36"/>
          <w:lang w:val="en-US" w:eastAsia="zh-CN"/>
        </w:rPr>
      </w:pPr>
      <w:r>
        <w:rPr>
          <w:rFonts w:hint="eastAsia" w:ascii="仿宋_GB2312" w:hAnsi="仿宋_GB2312" w:eastAsia="仿宋_GB2312" w:cs="仿宋_GB2312"/>
          <w:b w:val="0"/>
          <w:bCs w:val="0"/>
          <w:sz w:val="36"/>
          <w:szCs w:val="36"/>
          <w:lang w:val="en-US" w:eastAsia="zh-CN"/>
        </w:rPr>
        <w:t>附件2</w:t>
      </w:r>
    </w:p>
    <w:p w14:paraId="75428D1D">
      <w:pPr>
        <w:numPr>
          <w:ilvl w:val="0"/>
          <w:numId w:val="0"/>
        </w:numPr>
        <w:ind w:firstLine="2520" w:firstLineChars="700"/>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工资保证金返还业务办理指引</w:t>
      </w:r>
    </w:p>
    <w:p w14:paraId="71FBF357">
      <w:pPr>
        <w:keepNext w:val="0"/>
        <w:keepLines w:val="0"/>
        <w:pageBreakBefore w:val="0"/>
        <w:widowControl w:val="0"/>
        <w:kinsoku/>
        <w:wordWrap/>
        <w:overflowPunct/>
        <w:topLinePunct w:val="0"/>
        <w:autoSpaceDE/>
        <w:autoSpaceDN/>
        <w:bidi w:val="0"/>
        <w:adjustRightInd/>
        <w:snapToGrid/>
        <w:spacing w:line="580" w:lineRule="atLeast"/>
        <w:ind w:right="0" w:rightChars="0" w:firstLine="2520" w:firstLineChars="700"/>
        <w:textAlignment w:val="auto"/>
        <w:rPr>
          <w:rFonts w:hint="eastAsia" w:ascii="方正小标宋简体" w:hAnsi="方正小标宋简体" w:eastAsia="方正小标宋简体" w:cs="方正小标宋简体"/>
          <w:b w:val="0"/>
          <w:bCs w:val="0"/>
          <w:sz w:val="36"/>
          <w:szCs w:val="36"/>
          <w:lang w:eastAsia="zh-CN"/>
        </w:rPr>
      </w:pPr>
    </w:p>
    <w:p w14:paraId="08274C52">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sz w:val="28"/>
          <w:szCs w:val="28"/>
        </w:rPr>
      </w:pPr>
    </w:p>
    <w:p w14:paraId="0DA72B9F">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办理对象</w:t>
      </w:r>
    </w:p>
    <w:p w14:paraId="1C2155B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40" w:firstLineChars="100"/>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sz w:val="24"/>
          <w:szCs w:val="24"/>
          <w:lang w:val="en-US" w:eastAsia="zh-CN"/>
        </w:rPr>
        <w:t>工程项目施工总承包单位（简称“总包单位”）</w:t>
      </w:r>
    </w:p>
    <w:p w14:paraId="3FF99776">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办理条件</w:t>
      </w:r>
    </w:p>
    <w:p w14:paraId="6995BCA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40" w:firstLineChars="100"/>
        <w:textAlignment w:val="auto"/>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工程项目已完工或项目施工许可证注销</w:t>
      </w:r>
    </w:p>
    <w:p w14:paraId="2B60748A">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b/>
          <w:bCs/>
          <w:sz w:val="24"/>
          <w:szCs w:val="24"/>
          <w:lang w:val="en-US" w:eastAsia="zh-CN"/>
        </w:rPr>
        <w:t>三</w:t>
      </w:r>
      <w:r>
        <w:rPr>
          <w:rFonts w:hint="default" w:ascii="Times New Roman" w:hAnsi="Times New Roman" w:eastAsia="仿宋_GB2312" w:cs="Times New Roman"/>
          <w:b/>
          <w:bCs/>
          <w:sz w:val="24"/>
          <w:szCs w:val="24"/>
          <w:lang w:val="en-US" w:eastAsia="zh-CN"/>
        </w:rPr>
        <w:t>、办理依据</w:t>
      </w:r>
      <w:r>
        <w:rPr>
          <w:rFonts w:hint="eastAsia" w:ascii="Times New Roman" w:hAnsi="Times New Roman" w:eastAsia="仿宋_GB2312" w:cs="Times New Roman"/>
          <w:b/>
          <w:bCs/>
          <w:sz w:val="24"/>
          <w:szCs w:val="24"/>
          <w:lang w:val="en-US" w:eastAsia="zh-CN"/>
        </w:rPr>
        <w:t>：</w:t>
      </w:r>
      <w:r>
        <w:rPr>
          <w:rFonts w:hint="default" w:ascii="Times New Roman" w:hAnsi="Times New Roman" w:eastAsia="仿宋_GB2312" w:cs="Times New Roman"/>
          <w:sz w:val="24"/>
          <w:szCs w:val="24"/>
          <w:lang w:val="en-US" w:eastAsia="zh-CN"/>
        </w:rPr>
        <w:t>《</w:t>
      </w:r>
      <w:r>
        <w:rPr>
          <w:rFonts w:hint="eastAsia" w:ascii="Times New Roman" w:hAnsi="Times New Roman" w:eastAsia="仿宋_GB2312" w:cs="Times New Roman"/>
          <w:sz w:val="24"/>
          <w:szCs w:val="24"/>
          <w:lang w:val="en-US" w:eastAsia="zh-CN"/>
        </w:rPr>
        <w:t>工程建设领域农民工工资保证金规定</w:t>
      </w:r>
      <w:r>
        <w:rPr>
          <w:rFonts w:hint="default" w:ascii="Times New Roman" w:hAnsi="Times New Roman" w:eastAsia="仿宋_GB2312" w:cs="Times New Roman"/>
          <w:sz w:val="24"/>
          <w:szCs w:val="24"/>
          <w:lang w:val="en-US" w:eastAsia="zh-CN"/>
        </w:rPr>
        <w:t>》</w:t>
      </w:r>
      <w:r>
        <w:rPr>
          <w:rFonts w:hint="eastAsia" w:ascii="Times New Roman" w:hAnsi="Times New Roman" w:eastAsia="仿宋_GB2312" w:cs="Times New Roman"/>
          <w:sz w:val="24"/>
          <w:szCs w:val="24"/>
          <w:lang w:val="en-US" w:eastAsia="zh-CN"/>
        </w:rPr>
        <w:t>第二十二条</w:t>
      </w:r>
      <w:r>
        <w:rPr>
          <w:rFonts w:hint="default" w:ascii="Times New Roman" w:hAnsi="Times New Roman" w:eastAsia="仿宋_GB2312" w:cs="Times New Roman"/>
          <w:sz w:val="24"/>
          <w:szCs w:val="24"/>
          <w:lang w:val="en-US" w:eastAsia="zh-CN"/>
        </w:rPr>
        <w:t>；</w:t>
      </w:r>
    </w:p>
    <w:p w14:paraId="5D17690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default" w:ascii="Times New Roman" w:hAnsi="Times New Roman" w:eastAsia="仿宋_GB2312" w:cs="Times New Roman"/>
          <w:b w:val="0"/>
          <w:bCs w:val="0"/>
          <w:sz w:val="24"/>
          <w:szCs w:val="24"/>
          <w:lang w:val="en-US" w:eastAsia="zh-CN"/>
        </w:rPr>
      </w:pPr>
      <w:r>
        <w:rPr>
          <w:rFonts w:hint="eastAsia" w:ascii="Times New Roman" w:hAnsi="Times New Roman" w:eastAsia="仿宋_GB2312" w:cs="Times New Roman"/>
          <w:b w:val="0"/>
          <w:bCs w:val="0"/>
          <w:sz w:val="24"/>
          <w:szCs w:val="24"/>
          <w:lang w:val="en-US" w:eastAsia="zh-CN"/>
        </w:rPr>
        <w:t>四、</w:t>
      </w:r>
      <w:r>
        <w:rPr>
          <w:rFonts w:hint="eastAsia" w:ascii="Times New Roman" w:hAnsi="Times New Roman" w:eastAsia="仿宋_GB2312" w:cs="Times New Roman"/>
          <w:b/>
          <w:bCs/>
          <w:sz w:val="24"/>
          <w:szCs w:val="24"/>
          <w:lang w:val="en-US" w:eastAsia="zh-CN"/>
        </w:rPr>
        <w:t>办理</w:t>
      </w:r>
      <w:r>
        <w:rPr>
          <w:rFonts w:hint="default" w:ascii="Times New Roman" w:hAnsi="Times New Roman" w:eastAsia="仿宋_GB2312" w:cs="Times New Roman"/>
          <w:b/>
          <w:bCs/>
          <w:sz w:val="24"/>
          <w:szCs w:val="24"/>
          <w:lang w:val="en-US" w:eastAsia="zh-CN"/>
        </w:rPr>
        <w:t>单位</w:t>
      </w:r>
      <w:r>
        <w:rPr>
          <w:rFonts w:hint="default" w:ascii="Times New Roman" w:hAnsi="Times New Roman" w:eastAsia="仿宋_GB2312" w:cs="Times New Roman"/>
          <w:b w:val="0"/>
          <w:bCs w:val="0"/>
          <w:sz w:val="24"/>
          <w:szCs w:val="24"/>
          <w:lang w:val="en-US" w:eastAsia="zh-CN"/>
        </w:rPr>
        <w:t>：工程项目或项目部所在镇街人社分局</w:t>
      </w:r>
    </w:p>
    <w:p w14:paraId="4FA79FA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281" w:hanging="241" w:hangingChars="100"/>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b/>
          <w:bCs/>
          <w:sz w:val="24"/>
          <w:szCs w:val="24"/>
          <w:lang w:val="en-US" w:eastAsia="zh-CN"/>
        </w:rPr>
        <w:t>五、</w:t>
      </w:r>
      <w:bookmarkStart w:id="0" w:name="_GoBack"/>
      <w:bookmarkEnd w:id="0"/>
      <w:r>
        <w:rPr>
          <w:rFonts w:hint="default" w:ascii="Times New Roman" w:hAnsi="Times New Roman" w:eastAsia="仿宋_GB2312" w:cs="Times New Roman"/>
          <w:b/>
          <w:bCs/>
          <w:sz w:val="24"/>
          <w:szCs w:val="24"/>
          <w:lang w:val="en-US" w:eastAsia="zh-CN"/>
        </w:rPr>
        <w:t>办理时间：</w:t>
      </w:r>
      <w:r>
        <w:rPr>
          <w:rFonts w:hint="default" w:ascii="Times New Roman" w:hAnsi="Times New Roman" w:eastAsia="仿宋_GB2312" w:cs="Times New Roman"/>
          <w:sz w:val="24"/>
          <w:szCs w:val="24"/>
          <w:lang w:val="en-US" w:eastAsia="zh-CN"/>
        </w:rPr>
        <w:t>周一至周五8:30</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12:00</w:t>
      </w:r>
      <w:r>
        <w:rPr>
          <w:rFonts w:hint="eastAsia" w:ascii="Times New Roman" w:hAnsi="Times New Roman" w:eastAsia="仿宋_GB2312" w:cs="Times New Roman"/>
          <w:sz w:val="24"/>
          <w:szCs w:val="24"/>
          <w:lang w:val="en-US" w:eastAsia="zh-CN"/>
        </w:rPr>
        <w:t>、14</w:t>
      </w:r>
      <w:r>
        <w:rPr>
          <w:rFonts w:hint="default" w:ascii="Times New Roman" w:hAnsi="Times New Roman" w:eastAsia="仿宋_GB2312" w:cs="Times New Roman"/>
          <w:sz w:val="24"/>
          <w:szCs w:val="24"/>
          <w:lang w:val="en-US" w:eastAsia="zh-CN"/>
        </w:rPr>
        <w:t>:30</w:t>
      </w:r>
      <w:r>
        <w:rPr>
          <w:rFonts w:hint="eastAsia" w:ascii="Times New Roman" w:hAnsi="Times New Roman" w:eastAsia="仿宋_GB2312" w:cs="Times New Roman"/>
          <w:sz w:val="24"/>
          <w:szCs w:val="24"/>
          <w:lang w:val="en-US" w:eastAsia="zh-CN"/>
        </w:rPr>
        <w:t>-17</w:t>
      </w:r>
      <w:r>
        <w:rPr>
          <w:rFonts w:hint="default" w:ascii="Times New Roman" w:hAnsi="Times New Roman" w:eastAsia="仿宋_GB2312" w:cs="Times New Roman"/>
          <w:sz w:val="24"/>
          <w:szCs w:val="24"/>
          <w:lang w:val="en-US" w:eastAsia="zh-CN"/>
        </w:rPr>
        <w:t>:30（法定节假日除外）</w:t>
      </w:r>
    </w:p>
    <w:tbl>
      <w:tblPr>
        <w:tblStyle w:val="6"/>
        <w:tblpPr w:leftFromText="180" w:rightFromText="180" w:vertAnchor="text" w:horzAnchor="page" w:tblpX="778" w:tblpY="264"/>
        <w:tblOverlap w:val="never"/>
        <w:tblW w:w="105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494"/>
        <w:gridCol w:w="3336"/>
        <w:gridCol w:w="5715"/>
      </w:tblGrid>
      <w:tr w14:paraId="42552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4" w:hRule="atLeast"/>
        </w:trPr>
        <w:tc>
          <w:tcPr>
            <w:tcW w:w="1494" w:type="dxa"/>
            <w:tcBorders>
              <w:top w:val="single" w:color="auto" w:sz="6" w:space="0"/>
              <w:left w:val="single" w:color="auto" w:sz="6" w:space="0"/>
              <w:bottom w:val="single" w:color="auto" w:sz="4" w:space="0"/>
              <w:right w:val="single" w:color="auto" w:sz="6" w:space="0"/>
            </w:tcBorders>
            <w:shd w:val="clear" w:color="auto" w:fill="auto"/>
            <w:vAlign w:val="center"/>
          </w:tcPr>
          <w:p w14:paraId="4DA09A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办理事项</w:t>
            </w:r>
          </w:p>
        </w:tc>
        <w:tc>
          <w:tcPr>
            <w:tcW w:w="3336" w:type="dxa"/>
            <w:tcBorders>
              <w:top w:val="single" w:color="auto" w:sz="6" w:space="0"/>
              <w:left w:val="nil"/>
              <w:bottom w:val="single" w:color="auto" w:sz="4" w:space="0"/>
              <w:right w:val="single" w:color="auto" w:sz="6" w:space="0"/>
            </w:tcBorders>
            <w:shd w:val="clear" w:color="auto" w:fill="auto"/>
            <w:vAlign w:val="center"/>
          </w:tcPr>
          <w:p w14:paraId="15B0B2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lang w:eastAsia="zh-CN"/>
              </w:rPr>
            </w:pPr>
            <w:r>
              <w:rPr>
                <w:rFonts w:hint="eastAsia" w:ascii="黑体" w:hAnsi="黑体" w:eastAsia="黑体" w:cs="黑体"/>
                <w:sz w:val="24"/>
                <w:szCs w:val="24"/>
                <w:lang w:eastAsia="zh-CN"/>
              </w:rPr>
              <w:t>办理规定</w:t>
            </w:r>
          </w:p>
        </w:tc>
        <w:tc>
          <w:tcPr>
            <w:tcW w:w="5715" w:type="dxa"/>
            <w:tcBorders>
              <w:top w:val="single" w:color="auto" w:sz="6" w:space="0"/>
              <w:left w:val="nil"/>
              <w:bottom w:val="single" w:color="auto" w:sz="4" w:space="0"/>
              <w:right w:val="single" w:color="auto" w:sz="6" w:space="0"/>
            </w:tcBorders>
            <w:shd w:val="clear" w:color="auto" w:fill="auto"/>
            <w:vAlign w:val="center"/>
          </w:tcPr>
          <w:p w14:paraId="7E4C9D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lang w:eastAsia="zh-CN"/>
              </w:rPr>
            </w:pPr>
            <w:r>
              <w:rPr>
                <w:rFonts w:hint="eastAsia" w:ascii="黑体" w:hAnsi="黑体" w:eastAsia="黑体" w:cs="黑体"/>
                <w:sz w:val="24"/>
                <w:szCs w:val="24"/>
                <w:lang w:eastAsia="zh-CN"/>
              </w:rPr>
              <w:t>提交材料</w:t>
            </w:r>
          </w:p>
        </w:tc>
      </w:tr>
      <w:tr w14:paraId="3983A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06" w:hRule="atLeast"/>
        </w:trPr>
        <w:tc>
          <w:tcPr>
            <w:tcW w:w="1494" w:type="dxa"/>
            <w:tcBorders>
              <w:top w:val="single" w:color="auto" w:sz="4" w:space="0"/>
              <w:left w:val="single" w:color="auto" w:sz="4" w:space="0"/>
              <w:bottom w:val="single" w:color="auto" w:sz="4" w:space="0"/>
              <w:right w:val="single" w:color="auto" w:sz="4" w:space="0"/>
            </w:tcBorders>
            <w:shd w:val="clear" w:color="auto" w:fill="auto"/>
            <w:vAlign w:val="center"/>
          </w:tcPr>
          <w:p w14:paraId="4416DCDA">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sz w:val="24"/>
                <w:szCs w:val="24"/>
                <w:lang w:eastAsia="zh-CN"/>
              </w:rPr>
            </w:pPr>
            <w:r>
              <w:rPr>
                <w:rFonts w:hint="eastAsia" w:ascii="Times New Roman" w:hAnsi="Times New Roman" w:eastAsia="仿宋_GB2312" w:cs="Times New Roman"/>
                <w:sz w:val="24"/>
                <w:szCs w:val="24"/>
                <w:lang w:eastAsia="zh-CN"/>
              </w:rPr>
              <w:t>返还工资保证金（或银行保函、工资支付保证保险单销户）</w:t>
            </w:r>
          </w:p>
        </w:tc>
        <w:tc>
          <w:tcPr>
            <w:tcW w:w="3336" w:type="dxa"/>
            <w:tcBorders>
              <w:top w:val="single" w:color="auto" w:sz="4" w:space="0"/>
              <w:left w:val="single" w:color="auto" w:sz="4" w:space="0"/>
              <w:bottom w:val="single" w:color="auto" w:sz="4" w:space="0"/>
              <w:right w:val="single" w:color="auto" w:sz="4" w:space="0"/>
            </w:tcBorders>
            <w:shd w:val="clear" w:color="auto" w:fill="auto"/>
            <w:tcMar>
              <w:left w:w="30" w:type="dxa"/>
              <w:right w:w="30" w:type="dxa"/>
            </w:tcMar>
            <w:vAlign w:val="center"/>
          </w:tcPr>
          <w:p w14:paraId="3352C8F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eastAsia="zh-CN"/>
              </w:rPr>
              <w:t>工资保证金对应的工程完工（或项目注销），施工总承包单位作出书面承诺该工程不存在未解决的拖欠农民工工资问题，并在施工现场维权信息告示牌及属地人力资源社会保障行政部门门户网站公示</w:t>
            </w:r>
            <w:r>
              <w:rPr>
                <w:rFonts w:hint="eastAsia" w:ascii="Times New Roman" w:hAnsi="Times New Roman" w:eastAsia="仿宋_GB2312" w:cs="Times New Roman"/>
                <w:sz w:val="24"/>
                <w:szCs w:val="24"/>
                <w:lang w:val="en-US" w:eastAsia="zh-CN"/>
              </w:rPr>
              <w:t>30日后，可以申请返还工资保证金或申请对银行保函、工</w:t>
            </w:r>
            <w:r>
              <w:rPr>
                <w:rFonts w:hint="eastAsia" w:ascii="Times New Roman" w:hAnsi="Times New Roman" w:eastAsia="仿宋_GB2312" w:cs="Times New Roman"/>
                <w:sz w:val="24"/>
                <w:szCs w:val="24"/>
                <w:lang w:eastAsia="zh-CN"/>
              </w:rPr>
              <w:t>资支付保证保险单销户</w:t>
            </w:r>
            <w:r>
              <w:rPr>
                <w:rFonts w:hint="default" w:ascii="Times New Roman" w:hAnsi="Times New Roman" w:eastAsia="仿宋_GB2312" w:cs="Times New Roman"/>
                <w:sz w:val="24"/>
                <w:szCs w:val="24"/>
                <w:lang w:val="en-US" w:eastAsia="zh-CN"/>
              </w:rPr>
              <w:t>。</w:t>
            </w:r>
          </w:p>
        </w:tc>
        <w:tc>
          <w:tcPr>
            <w:tcW w:w="5715" w:type="dxa"/>
            <w:tcBorders>
              <w:top w:val="single" w:color="auto" w:sz="4" w:space="0"/>
              <w:left w:val="single" w:color="auto" w:sz="4" w:space="0"/>
              <w:bottom w:val="single" w:color="auto" w:sz="4" w:space="0"/>
              <w:right w:val="single" w:color="auto" w:sz="4" w:space="0"/>
            </w:tcBorders>
            <w:shd w:val="clear" w:color="auto" w:fill="auto"/>
            <w:tcMar>
              <w:left w:w="30" w:type="dxa"/>
              <w:right w:w="30" w:type="dxa"/>
            </w:tcMar>
            <w:vAlign w:val="center"/>
          </w:tcPr>
          <w:p w14:paraId="0F96FD3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outlineLvl w:val="9"/>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.工资保证金（银行保函、支付保证保险）返还（销户）申请表（附件1）；                                                       2.工程不存在未解决的拖欠农民工工资问题书面承诺书（附件2）；</w:t>
            </w:r>
          </w:p>
          <w:p w14:paraId="20127E6A">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outlineLvl w:val="9"/>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3.工程项目的工资支付凭证（银行支付明细或工资签收表）;</w:t>
            </w:r>
          </w:p>
          <w:p w14:paraId="5950A4D8">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outlineLvl w:val="9"/>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4.工程项目完工凭证（住建部门出具的《质监验收告知书》/水务部门出具的《完工验收签订书》/交通项目以建设单位出具的《交工验收报告》）或项目施工许可证注销凭证（交复印件验原件）；</w:t>
            </w:r>
          </w:p>
          <w:p w14:paraId="2A782108">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outlineLvl w:val="9"/>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sz w:val="24"/>
                <w:szCs w:val="24"/>
                <w:lang w:val="en-US" w:eastAsia="zh-CN"/>
              </w:rPr>
              <w:t xml:space="preserve">5.工资发放情况施工现场公示照片。 </w:t>
            </w:r>
          </w:p>
          <w:p w14:paraId="7331432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outlineLvl w:val="9"/>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 xml:space="preserve">6.工资保证金未备案的须补充提交:《存储工资保证金开户缴存凭证》                                                                                                        </w:t>
            </w:r>
          </w:p>
        </w:tc>
      </w:tr>
      <w:tr w14:paraId="54E0E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66" w:hRule="atLeast"/>
        </w:trPr>
        <w:tc>
          <w:tcPr>
            <w:tcW w:w="10545" w:type="dxa"/>
            <w:gridSpan w:val="3"/>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7D4A2D1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0" w:rightChars="0"/>
              <w:jc w:val="both"/>
              <w:textAlignment w:val="auto"/>
              <w:outlineLvl w:val="9"/>
              <w:rPr>
                <w:rFonts w:hint="eastAsia" w:ascii="Times New Roman" w:hAnsi="Times New Roman" w:eastAsia="黑体" w:cs="Times New Roman"/>
                <w:b/>
                <w:bCs/>
                <w:sz w:val="24"/>
                <w:szCs w:val="24"/>
                <w:lang w:val="en-US" w:eastAsia="zh-CN"/>
              </w:rPr>
            </w:pPr>
            <w:r>
              <w:rPr>
                <w:rFonts w:hint="eastAsia" w:ascii="楷体_GB2312" w:hAnsi="楷体_GB2312" w:eastAsia="楷体_GB2312" w:cs="楷体_GB2312"/>
                <w:b/>
                <w:bCs/>
                <w:sz w:val="24"/>
                <w:szCs w:val="24"/>
                <w:lang w:val="en-US" w:eastAsia="zh-CN"/>
              </w:rPr>
              <w:t>备注：</w:t>
            </w:r>
            <w:r>
              <w:rPr>
                <w:rFonts w:hint="eastAsia" w:ascii="Times New Roman" w:hAnsi="Times New Roman" w:eastAsia="仿宋_GB2312" w:cs="Times New Roman"/>
                <w:sz w:val="24"/>
                <w:szCs w:val="24"/>
                <w:lang w:val="en-US" w:eastAsia="zh-CN"/>
              </w:rPr>
              <w:t>1、施工现场公示由总包单位负责公示（公示期不少于30日），公示内容包括公告（附件2）、工人名单、工资表明细等；2、总包单位需对现场公示拍照（远近照）留档作为现场公示凭证，留档照片需有日期标签，近景照片需清晰反映公示内容，远景照片需反映公示地点及周围环境。3、复印件材料需要加盖总包单位公章。</w:t>
            </w:r>
          </w:p>
        </w:tc>
      </w:tr>
    </w:tbl>
    <w:p w14:paraId="4B01FC6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仿宋_GB2312" w:hAnsi="仿宋_GB2312" w:eastAsia="仿宋_GB2312" w:cs="仿宋_GB2312"/>
          <w:color w:val="auto"/>
          <w:spacing w:val="0"/>
          <w:sz w:val="32"/>
          <w:szCs w:val="32"/>
          <w:lang w:val="en-US" w:eastAsia="zh-CN" w:bidi="ar"/>
        </w:rPr>
      </w:pPr>
    </w:p>
    <w:p w14:paraId="65AC0DD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仿宋_GB2312" w:hAnsi="仿宋_GB2312" w:eastAsia="仿宋_GB2312" w:cs="仿宋_GB2312"/>
          <w:color w:val="auto"/>
          <w:spacing w:val="0"/>
          <w:sz w:val="32"/>
          <w:szCs w:val="32"/>
          <w:lang w:val="en-US" w:eastAsia="zh-CN" w:bidi="ar"/>
        </w:rPr>
      </w:pPr>
    </w:p>
    <w:p w14:paraId="238C4882">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仿宋_GB2312" w:hAnsi="仿宋_GB2312" w:eastAsia="仿宋_GB2312" w:cs="仿宋_GB2312"/>
          <w:color w:val="auto"/>
          <w:spacing w:val="0"/>
          <w:sz w:val="32"/>
          <w:szCs w:val="32"/>
          <w:lang w:val="en-US" w:eastAsia="zh-CN" w:bidi="ar"/>
        </w:rPr>
      </w:pPr>
    </w:p>
    <w:p w14:paraId="3EE1F902">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仿宋_GB2312" w:hAnsi="仿宋_GB2312" w:eastAsia="仿宋_GB2312" w:cs="仿宋_GB2312"/>
          <w:color w:val="auto"/>
          <w:spacing w:val="0"/>
          <w:sz w:val="32"/>
          <w:szCs w:val="32"/>
          <w:lang w:val="en-US" w:eastAsia="zh-CN" w:bidi="ar"/>
        </w:rPr>
      </w:pPr>
      <w:r>
        <w:rPr>
          <w:rFonts w:hint="eastAsia" w:ascii="仿宋_GB2312" w:hAnsi="仿宋_GB2312" w:eastAsia="仿宋_GB2312" w:cs="仿宋_GB2312"/>
          <w:color w:val="auto"/>
          <w:spacing w:val="0"/>
          <w:sz w:val="32"/>
          <w:szCs w:val="32"/>
          <w:lang w:val="en-US" w:eastAsia="zh-CN" w:bidi="ar"/>
        </w:rPr>
        <w:t>附件1</w:t>
      </w:r>
    </w:p>
    <w:p w14:paraId="411B2C3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outlineLvl w:val="9"/>
        <w:rPr>
          <w:rFonts w:hint="eastAsia" w:ascii="方正小标宋简体" w:hAnsi="方正小标宋简体" w:eastAsia="方正小标宋简体" w:cs="方正小标宋简体"/>
          <w:spacing w:val="0"/>
          <w:sz w:val="44"/>
          <w:szCs w:val="44"/>
          <w:lang w:val="en-US" w:eastAsia="zh-CN" w:bidi="ar"/>
        </w:rPr>
      </w:pPr>
    </w:p>
    <w:p w14:paraId="793F0BE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outlineLvl w:val="9"/>
        <w:rPr>
          <w:rFonts w:hint="eastAsia" w:ascii="方正小标宋简体" w:hAnsi="方正小标宋简体" w:eastAsia="方正小标宋简体" w:cs="方正小标宋简体"/>
          <w:spacing w:val="0"/>
          <w:sz w:val="44"/>
          <w:szCs w:val="44"/>
          <w:lang w:val="en-US" w:eastAsia="zh-CN" w:bidi="ar"/>
        </w:rPr>
      </w:pPr>
      <w:r>
        <w:rPr>
          <w:rFonts w:hint="eastAsia" w:ascii="方正小标宋简体" w:hAnsi="方正小标宋简体" w:eastAsia="方正小标宋简体" w:cs="方正小标宋简体"/>
          <w:spacing w:val="0"/>
          <w:sz w:val="44"/>
          <w:szCs w:val="44"/>
          <w:lang w:val="en-US" w:eastAsia="zh-CN" w:bidi="ar"/>
        </w:rPr>
        <w:t>工资保证金（银行保函、支付保证保险）</w:t>
      </w:r>
    </w:p>
    <w:p w14:paraId="6D87AA5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outlineLvl w:val="9"/>
        <w:rPr>
          <w:rFonts w:hint="default" w:ascii="方正小标宋简体" w:hAnsi="方正小标宋简体" w:eastAsia="方正小标宋简体" w:cs="方正小标宋简体"/>
          <w:spacing w:val="0"/>
          <w:sz w:val="44"/>
          <w:szCs w:val="44"/>
          <w:lang w:val="en-US" w:eastAsia="zh-CN" w:bidi="ar"/>
        </w:rPr>
      </w:pPr>
      <w:r>
        <w:rPr>
          <w:rFonts w:hint="eastAsia" w:ascii="方正小标宋简体" w:hAnsi="方正小标宋简体" w:eastAsia="方正小标宋简体" w:cs="方正小标宋简体"/>
          <w:spacing w:val="0"/>
          <w:sz w:val="44"/>
          <w:szCs w:val="44"/>
          <w:lang w:val="en-US" w:eastAsia="zh-CN" w:bidi="ar"/>
        </w:rPr>
        <w:t>返还（销户）申请表</w:t>
      </w:r>
      <w:r>
        <w:rPr>
          <w:rFonts w:hint="eastAsia" w:ascii="仿宋_GB2312" w:hAnsi="仿宋_GB2312" w:eastAsia="仿宋_GB2312" w:cs="仿宋_GB2312"/>
          <w:spacing w:val="0"/>
          <w:sz w:val="32"/>
          <w:szCs w:val="32"/>
          <w:lang w:val="en-US" w:eastAsia="zh-CN" w:bidi="ar"/>
        </w:rPr>
        <w:t xml:space="preserve">                                </w:t>
      </w:r>
    </w:p>
    <w:tbl>
      <w:tblPr>
        <w:tblStyle w:val="7"/>
        <w:tblW w:w="101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3"/>
        <w:gridCol w:w="2020"/>
        <w:gridCol w:w="973"/>
        <w:gridCol w:w="842"/>
        <w:gridCol w:w="778"/>
        <w:gridCol w:w="3184"/>
      </w:tblGrid>
      <w:tr w14:paraId="5DD8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2313" w:type="dxa"/>
            <w:vAlign w:val="center"/>
          </w:tcPr>
          <w:p w14:paraId="75DD498D">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spacing w:val="0"/>
                <w:sz w:val="24"/>
                <w:szCs w:val="24"/>
                <w:vertAlign w:val="baseline"/>
                <w:lang w:val="en-US" w:eastAsia="zh-CN" w:bidi="ar"/>
              </w:rPr>
            </w:pPr>
            <w:r>
              <w:rPr>
                <w:rFonts w:hint="eastAsia" w:ascii="黑体" w:hAnsi="黑体" w:eastAsia="黑体" w:cs="黑体"/>
                <w:spacing w:val="0"/>
                <w:sz w:val="24"/>
                <w:szCs w:val="24"/>
                <w:vertAlign w:val="baseline"/>
                <w:lang w:val="en-US" w:eastAsia="zh-CN" w:bidi="ar"/>
              </w:rPr>
              <w:t>施工总承包</w:t>
            </w:r>
          </w:p>
          <w:p w14:paraId="365D518D">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spacing w:val="0"/>
                <w:sz w:val="24"/>
                <w:szCs w:val="24"/>
                <w:vertAlign w:val="baseline"/>
                <w:lang w:val="en-US" w:eastAsia="zh-CN" w:bidi="ar"/>
              </w:rPr>
            </w:pPr>
            <w:r>
              <w:rPr>
                <w:rFonts w:hint="eastAsia" w:ascii="黑体" w:hAnsi="黑体" w:eastAsia="黑体" w:cs="黑体"/>
                <w:spacing w:val="0"/>
                <w:sz w:val="24"/>
                <w:szCs w:val="24"/>
                <w:vertAlign w:val="baseline"/>
                <w:lang w:val="en-US" w:eastAsia="zh-CN" w:bidi="ar"/>
              </w:rPr>
              <w:t>企业名称</w:t>
            </w:r>
          </w:p>
        </w:tc>
        <w:tc>
          <w:tcPr>
            <w:tcW w:w="7797" w:type="dxa"/>
            <w:gridSpan w:val="5"/>
            <w:vAlign w:val="center"/>
          </w:tcPr>
          <w:p w14:paraId="61231B2C">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default" w:ascii="Times New Roman" w:hAnsi="Times New Roman" w:eastAsia="仿宋_GB2312" w:cs="Times New Roman"/>
                <w:spacing w:val="0"/>
                <w:sz w:val="24"/>
                <w:szCs w:val="24"/>
                <w:vertAlign w:val="baseline"/>
                <w:lang w:val="en-US" w:eastAsia="zh-CN" w:bidi="ar"/>
              </w:rPr>
            </w:pPr>
          </w:p>
        </w:tc>
      </w:tr>
      <w:tr w14:paraId="541B6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2313" w:type="dxa"/>
            <w:vAlign w:val="center"/>
          </w:tcPr>
          <w:p w14:paraId="75686CAF">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spacing w:val="0"/>
                <w:sz w:val="21"/>
                <w:szCs w:val="21"/>
                <w:vertAlign w:val="baseline"/>
                <w:lang w:val="en-US" w:eastAsia="zh-CN" w:bidi="ar"/>
              </w:rPr>
            </w:pPr>
            <w:r>
              <w:rPr>
                <w:rFonts w:hint="eastAsia" w:ascii="黑体" w:hAnsi="黑体" w:eastAsia="黑体" w:cs="黑体"/>
                <w:spacing w:val="0"/>
                <w:sz w:val="21"/>
                <w:szCs w:val="21"/>
                <w:vertAlign w:val="baseline"/>
                <w:lang w:val="en-US" w:eastAsia="zh-CN" w:bidi="ar"/>
              </w:rPr>
              <w:t>统一社会信用代码</w:t>
            </w:r>
          </w:p>
        </w:tc>
        <w:tc>
          <w:tcPr>
            <w:tcW w:w="2993" w:type="dxa"/>
            <w:gridSpan w:val="2"/>
            <w:vAlign w:val="center"/>
          </w:tcPr>
          <w:p w14:paraId="64AB8E5D">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黑体" w:hAnsi="黑体" w:eastAsia="黑体" w:cs="黑体"/>
                <w:spacing w:val="0"/>
                <w:sz w:val="21"/>
                <w:szCs w:val="21"/>
                <w:vertAlign w:val="baseline"/>
                <w:lang w:val="en-US" w:eastAsia="zh-CN" w:bidi="ar"/>
              </w:rPr>
            </w:pPr>
          </w:p>
        </w:tc>
        <w:tc>
          <w:tcPr>
            <w:tcW w:w="1620" w:type="dxa"/>
            <w:gridSpan w:val="2"/>
            <w:vAlign w:val="center"/>
          </w:tcPr>
          <w:p w14:paraId="7F32262E">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spacing w:val="0"/>
                <w:sz w:val="21"/>
                <w:szCs w:val="21"/>
                <w:vertAlign w:val="baseline"/>
                <w:lang w:val="en-US" w:eastAsia="zh-CN" w:bidi="ar"/>
              </w:rPr>
            </w:pPr>
            <w:r>
              <w:rPr>
                <w:rFonts w:hint="eastAsia" w:ascii="黑体" w:hAnsi="黑体" w:eastAsia="黑体" w:cs="黑体"/>
                <w:spacing w:val="0"/>
                <w:sz w:val="21"/>
                <w:szCs w:val="21"/>
                <w:vertAlign w:val="baseline"/>
                <w:lang w:val="en-US" w:eastAsia="zh-CN" w:bidi="ar"/>
              </w:rPr>
              <w:t>法定代表人</w:t>
            </w:r>
          </w:p>
        </w:tc>
        <w:tc>
          <w:tcPr>
            <w:tcW w:w="3184" w:type="dxa"/>
            <w:vAlign w:val="center"/>
          </w:tcPr>
          <w:p w14:paraId="5C28682A">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黑体" w:hAnsi="黑体" w:eastAsia="黑体" w:cs="黑体"/>
                <w:spacing w:val="0"/>
                <w:sz w:val="21"/>
                <w:szCs w:val="21"/>
                <w:vertAlign w:val="baseline"/>
                <w:lang w:val="en-US" w:eastAsia="zh-CN" w:bidi="ar"/>
              </w:rPr>
            </w:pPr>
          </w:p>
        </w:tc>
      </w:tr>
      <w:tr w14:paraId="4E8F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2313" w:type="dxa"/>
            <w:vAlign w:val="center"/>
          </w:tcPr>
          <w:p w14:paraId="53EB906A">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spacing w:val="0"/>
                <w:sz w:val="21"/>
                <w:szCs w:val="21"/>
                <w:vertAlign w:val="baseline"/>
                <w:lang w:val="en-US" w:eastAsia="zh-CN" w:bidi="ar"/>
              </w:rPr>
            </w:pPr>
            <w:r>
              <w:rPr>
                <w:rFonts w:hint="eastAsia" w:ascii="黑体" w:hAnsi="黑体" w:eastAsia="黑体" w:cs="黑体"/>
                <w:spacing w:val="0"/>
                <w:sz w:val="21"/>
                <w:szCs w:val="21"/>
                <w:vertAlign w:val="baseline"/>
                <w:lang w:val="en-US" w:eastAsia="zh-CN" w:bidi="ar"/>
              </w:rPr>
              <w:t>申请返还（销户）工程项目名称</w:t>
            </w:r>
          </w:p>
        </w:tc>
        <w:tc>
          <w:tcPr>
            <w:tcW w:w="2993" w:type="dxa"/>
            <w:gridSpan w:val="2"/>
            <w:vAlign w:val="center"/>
          </w:tcPr>
          <w:p w14:paraId="1E65DEDC">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黑体" w:hAnsi="黑体" w:eastAsia="黑体" w:cs="黑体"/>
                <w:spacing w:val="0"/>
                <w:sz w:val="21"/>
                <w:szCs w:val="21"/>
                <w:vertAlign w:val="baseline"/>
                <w:lang w:val="en-US" w:eastAsia="zh-CN" w:bidi="ar"/>
              </w:rPr>
            </w:pPr>
          </w:p>
        </w:tc>
        <w:tc>
          <w:tcPr>
            <w:tcW w:w="1620" w:type="dxa"/>
            <w:gridSpan w:val="2"/>
            <w:vAlign w:val="center"/>
          </w:tcPr>
          <w:p w14:paraId="20D9F64A">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spacing w:val="0"/>
                <w:sz w:val="21"/>
                <w:szCs w:val="21"/>
                <w:vertAlign w:val="baseline"/>
                <w:lang w:val="en-US" w:eastAsia="zh-CN" w:bidi="ar"/>
              </w:rPr>
            </w:pPr>
            <w:r>
              <w:rPr>
                <w:rFonts w:hint="eastAsia" w:ascii="黑体" w:hAnsi="黑体" w:eastAsia="黑体" w:cs="黑体"/>
                <w:spacing w:val="0"/>
                <w:sz w:val="21"/>
                <w:szCs w:val="21"/>
                <w:vertAlign w:val="baseline"/>
                <w:lang w:val="en-US" w:eastAsia="zh-CN" w:bidi="ar"/>
              </w:rPr>
              <w:t>所属镇街</w:t>
            </w:r>
          </w:p>
        </w:tc>
        <w:tc>
          <w:tcPr>
            <w:tcW w:w="3184" w:type="dxa"/>
            <w:vAlign w:val="center"/>
          </w:tcPr>
          <w:p w14:paraId="1F693C00">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黑体" w:hAnsi="黑体" w:eastAsia="黑体" w:cs="黑体"/>
                <w:spacing w:val="0"/>
                <w:sz w:val="21"/>
                <w:szCs w:val="21"/>
                <w:vertAlign w:val="baseline"/>
                <w:lang w:val="en-US" w:eastAsia="zh-CN" w:bidi="ar"/>
              </w:rPr>
            </w:pPr>
          </w:p>
        </w:tc>
      </w:tr>
      <w:tr w14:paraId="6D903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2313" w:type="dxa"/>
            <w:vAlign w:val="center"/>
          </w:tcPr>
          <w:p w14:paraId="632DB57C">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spacing w:val="0"/>
                <w:sz w:val="21"/>
                <w:szCs w:val="21"/>
                <w:vertAlign w:val="baseline"/>
                <w:lang w:val="en-US" w:eastAsia="zh-CN" w:bidi="ar"/>
              </w:rPr>
            </w:pPr>
            <w:r>
              <w:rPr>
                <w:rFonts w:hint="eastAsia" w:ascii="黑体" w:hAnsi="黑体" w:eastAsia="黑体" w:cs="黑体"/>
                <w:spacing w:val="0"/>
                <w:sz w:val="21"/>
                <w:szCs w:val="21"/>
                <w:vertAlign w:val="baseline"/>
                <w:lang w:val="en-US" w:eastAsia="zh-CN" w:bidi="ar"/>
              </w:rPr>
              <w:t>工程项目地址</w:t>
            </w:r>
          </w:p>
        </w:tc>
        <w:tc>
          <w:tcPr>
            <w:tcW w:w="7797" w:type="dxa"/>
            <w:gridSpan w:val="5"/>
            <w:vAlign w:val="center"/>
          </w:tcPr>
          <w:p w14:paraId="0E3DA94B">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黑体" w:hAnsi="黑体" w:eastAsia="黑体" w:cs="黑体"/>
                <w:spacing w:val="0"/>
                <w:sz w:val="21"/>
                <w:szCs w:val="21"/>
                <w:vertAlign w:val="baseline"/>
                <w:lang w:val="en-US" w:eastAsia="zh-CN" w:bidi="ar"/>
              </w:rPr>
            </w:pPr>
          </w:p>
        </w:tc>
      </w:tr>
      <w:tr w14:paraId="698E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2313" w:type="dxa"/>
            <w:vAlign w:val="center"/>
          </w:tcPr>
          <w:p w14:paraId="67DFA26A">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color w:val="auto"/>
                <w:spacing w:val="0"/>
                <w:sz w:val="21"/>
                <w:szCs w:val="21"/>
                <w:vertAlign w:val="baseline"/>
                <w:lang w:val="en-US" w:eastAsia="zh-CN" w:bidi="ar"/>
              </w:rPr>
            </w:pPr>
            <w:r>
              <w:rPr>
                <w:rFonts w:hint="eastAsia" w:ascii="黑体" w:hAnsi="黑体" w:eastAsia="黑体" w:cs="黑体"/>
                <w:color w:val="auto"/>
                <w:spacing w:val="0"/>
                <w:sz w:val="21"/>
                <w:szCs w:val="21"/>
                <w:vertAlign w:val="baseline"/>
                <w:lang w:val="en-US" w:eastAsia="zh-CN" w:bidi="ar"/>
              </w:rPr>
              <w:t>施工许可证号</w:t>
            </w:r>
          </w:p>
        </w:tc>
        <w:tc>
          <w:tcPr>
            <w:tcW w:w="2993" w:type="dxa"/>
            <w:gridSpan w:val="2"/>
            <w:vAlign w:val="center"/>
          </w:tcPr>
          <w:p w14:paraId="5C1F47B9">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color w:val="auto"/>
                <w:spacing w:val="0"/>
                <w:sz w:val="21"/>
                <w:szCs w:val="21"/>
                <w:vertAlign w:val="baseline"/>
                <w:lang w:val="en-US" w:eastAsia="zh-CN" w:bidi="ar"/>
              </w:rPr>
            </w:pPr>
          </w:p>
        </w:tc>
        <w:tc>
          <w:tcPr>
            <w:tcW w:w="1620" w:type="dxa"/>
            <w:gridSpan w:val="2"/>
            <w:vAlign w:val="center"/>
          </w:tcPr>
          <w:p w14:paraId="52F53161">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color w:val="auto"/>
                <w:spacing w:val="0"/>
                <w:sz w:val="21"/>
                <w:szCs w:val="21"/>
                <w:vertAlign w:val="baseline"/>
                <w:lang w:val="en-US" w:eastAsia="zh-CN" w:bidi="ar"/>
              </w:rPr>
            </w:pPr>
            <w:r>
              <w:rPr>
                <w:rFonts w:hint="eastAsia" w:ascii="黑体" w:hAnsi="黑体" w:eastAsia="黑体" w:cs="黑体"/>
                <w:color w:val="auto"/>
                <w:spacing w:val="0"/>
                <w:sz w:val="21"/>
                <w:szCs w:val="21"/>
                <w:vertAlign w:val="baseline"/>
                <w:lang w:val="en-US" w:eastAsia="zh-CN" w:bidi="ar"/>
              </w:rPr>
              <w:t>返还类型（现金、保函、保险）</w:t>
            </w:r>
          </w:p>
        </w:tc>
        <w:tc>
          <w:tcPr>
            <w:tcW w:w="3184" w:type="dxa"/>
            <w:vAlign w:val="center"/>
          </w:tcPr>
          <w:p w14:paraId="360EC729">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color w:val="auto"/>
                <w:spacing w:val="0"/>
                <w:sz w:val="21"/>
                <w:szCs w:val="21"/>
                <w:vertAlign w:val="baseline"/>
                <w:lang w:val="en-US" w:eastAsia="zh-CN" w:bidi="ar"/>
              </w:rPr>
            </w:pPr>
          </w:p>
        </w:tc>
      </w:tr>
      <w:tr w14:paraId="40298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2313" w:type="dxa"/>
            <w:vAlign w:val="center"/>
          </w:tcPr>
          <w:p w14:paraId="1CB75A1A">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color w:val="auto"/>
                <w:spacing w:val="0"/>
                <w:sz w:val="21"/>
                <w:szCs w:val="21"/>
                <w:vertAlign w:val="baseline"/>
                <w:lang w:val="en-US" w:eastAsia="zh-CN" w:bidi="ar"/>
              </w:rPr>
            </w:pPr>
            <w:r>
              <w:rPr>
                <w:rFonts w:hint="eastAsia" w:ascii="黑体" w:hAnsi="黑体" w:eastAsia="黑体" w:cs="黑体"/>
                <w:color w:val="auto"/>
                <w:spacing w:val="0"/>
                <w:sz w:val="21"/>
                <w:szCs w:val="21"/>
                <w:vertAlign w:val="baseline"/>
                <w:lang w:val="en-US" w:eastAsia="zh-CN" w:bidi="ar"/>
              </w:rPr>
              <w:t>企业经办人</w:t>
            </w:r>
          </w:p>
        </w:tc>
        <w:tc>
          <w:tcPr>
            <w:tcW w:w="2020" w:type="dxa"/>
            <w:vAlign w:val="center"/>
          </w:tcPr>
          <w:p w14:paraId="0A8FEEEA">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黑体" w:hAnsi="黑体" w:eastAsia="黑体" w:cs="黑体"/>
                <w:color w:val="auto"/>
                <w:spacing w:val="0"/>
                <w:sz w:val="21"/>
                <w:szCs w:val="21"/>
                <w:vertAlign w:val="baseline"/>
                <w:lang w:val="en-US" w:eastAsia="zh-CN" w:bidi="ar"/>
              </w:rPr>
            </w:pPr>
          </w:p>
        </w:tc>
        <w:tc>
          <w:tcPr>
            <w:tcW w:w="1815" w:type="dxa"/>
            <w:gridSpan w:val="2"/>
            <w:vAlign w:val="center"/>
          </w:tcPr>
          <w:p w14:paraId="4D8A8DBF">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color w:val="auto"/>
                <w:spacing w:val="0"/>
                <w:sz w:val="21"/>
                <w:szCs w:val="21"/>
                <w:vertAlign w:val="baseline"/>
                <w:lang w:val="en-US" w:eastAsia="zh-CN" w:bidi="ar"/>
              </w:rPr>
            </w:pPr>
            <w:r>
              <w:rPr>
                <w:rFonts w:hint="eastAsia" w:ascii="黑体" w:hAnsi="黑体" w:eastAsia="黑体" w:cs="黑体"/>
                <w:color w:val="auto"/>
                <w:spacing w:val="0"/>
                <w:sz w:val="21"/>
                <w:szCs w:val="21"/>
                <w:vertAlign w:val="baseline"/>
                <w:lang w:val="en-US" w:eastAsia="zh-CN" w:bidi="ar"/>
              </w:rPr>
              <w:t>经办人电话</w:t>
            </w:r>
          </w:p>
        </w:tc>
        <w:tc>
          <w:tcPr>
            <w:tcW w:w="3962" w:type="dxa"/>
            <w:gridSpan w:val="2"/>
            <w:vAlign w:val="center"/>
          </w:tcPr>
          <w:p w14:paraId="3E839F82">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黑体" w:hAnsi="黑体" w:eastAsia="黑体" w:cs="黑体"/>
                <w:color w:val="auto"/>
                <w:spacing w:val="0"/>
                <w:sz w:val="21"/>
                <w:szCs w:val="21"/>
                <w:vertAlign w:val="baseline"/>
                <w:lang w:val="en-US" w:eastAsia="zh-CN" w:bidi="ar"/>
              </w:rPr>
            </w:pPr>
          </w:p>
        </w:tc>
      </w:tr>
      <w:tr w14:paraId="3145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313" w:type="dxa"/>
            <w:vAlign w:val="center"/>
          </w:tcPr>
          <w:p w14:paraId="6221B7C1">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color w:val="auto"/>
                <w:spacing w:val="0"/>
                <w:sz w:val="21"/>
                <w:szCs w:val="21"/>
                <w:vertAlign w:val="baseline"/>
                <w:lang w:val="en-US" w:eastAsia="zh-CN" w:bidi="ar"/>
              </w:rPr>
            </w:pPr>
            <w:r>
              <w:rPr>
                <w:rFonts w:hint="eastAsia" w:ascii="黑体" w:hAnsi="黑体" w:eastAsia="黑体" w:cs="黑体"/>
                <w:color w:val="auto"/>
                <w:spacing w:val="0"/>
                <w:sz w:val="21"/>
                <w:szCs w:val="21"/>
                <w:vertAlign w:val="baseline"/>
                <w:lang w:val="en-US" w:eastAsia="zh-CN" w:bidi="ar"/>
              </w:rPr>
              <w:t>工资保证金办理机构名称（银行、财险公司名称）</w:t>
            </w:r>
          </w:p>
        </w:tc>
        <w:tc>
          <w:tcPr>
            <w:tcW w:w="2020" w:type="dxa"/>
            <w:vAlign w:val="center"/>
          </w:tcPr>
          <w:p w14:paraId="573998CC">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黑体" w:hAnsi="黑体" w:eastAsia="黑体" w:cs="黑体"/>
                <w:color w:val="auto"/>
                <w:spacing w:val="0"/>
                <w:sz w:val="21"/>
                <w:szCs w:val="21"/>
                <w:vertAlign w:val="baseline"/>
                <w:lang w:val="en-US" w:eastAsia="zh-CN" w:bidi="ar"/>
              </w:rPr>
            </w:pPr>
          </w:p>
        </w:tc>
        <w:tc>
          <w:tcPr>
            <w:tcW w:w="1815" w:type="dxa"/>
            <w:gridSpan w:val="2"/>
            <w:vAlign w:val="center"/>
          </w:tcPr>
          <w:p w14:paraId="0FBD79A0">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黑体" w:hAnsi="黑体" w:eastAsia="黑体" w:cs="黑体"/>
                <w:color w:val="auto"/>
                <w:spacing w:val="0"/>
                <w:sz w:val="21"/>
                <w:szCs w:val="21"/>
                <w:vertAlign w:val="baseline"/>
                <w:lang w:val="en-US" w:eastAsia="zh-CN" w:bidi="ar"/>
              </w:rPr>
            </w:pPr>
            <w:r>
              <w:rPr>
                <w:rFonts w:hint="eastAsia" w:ascii="黑体" w:hAnsi="黑体" w:eastAsia="黑体" w:cs="黑体"/>
                <w:color w:val="auto"/>
                <w:spacing w:val="0"/>
                <w:sz w:val="21"/>
                <w:szCs w:val="21"/>
                <w:vertAlign w:val="baseline"/>
                <w:lang w:val="en-US" w:eastAsia="zh-CN" w:bidi="ar"/>
              </w:rPr>
              <w:t>工资保证金账号（保函编号、保险单号）</w:t>
            </w:r>
          </w:p>
        </w:tc>
        <w:tc>
          <w:tcPr>
            <w:tcW w:w="3962" w:type="dxa"/>
            <w:gridSpan w:val="2"/>
            <w:vAlign w:val="center"/>
          </w:tcPr>
          <w:p w14:paraId="3DF59A87">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黑体" w:hAnsi="黑体" w:eastAsia="黑体" w:cs="黑体"/>
                <w:color w:val="auto"/>
                <w:spacing w:val="0"/>
                <w:sz w:val="21"/>
                <w:szCs w:val="21"/>
                <w:vertAlign w:val="baseline"/>
                <w:lang w:val="en-US" w:eastAsia="zh-CN" w:bidi="ar"/>
              </w:rPr>
            </w:pPr>
          </w:p>
        </w:tc>
      </w:tr>
      <w:tr w14:paraId="1E7E6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313" w:type="dxa"/>
            <w:vAlign w:val="center"/>
          </w:tcPr>
          <w:p w14:paraId="7CB22818">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spacing w:val="0"/>
                <w:sz w:val="24"/>
                <w:szCs w:val="24"/>
                <w:vertAlign w:val="baseline"/>
                <w:lang w:val="en-US" w:eastAsia="zh-CN" w:bidi="ar"/>
              </w:rPr>
            </w:pPr>
            <w:r>
              <w:rPr>
                <w:rFonts w:hint="eastAsia" w:ascii="黑体" w:hAnsi="黑体" w:eastAsia="黑体" w:cs="黑体"/>
                <w:spacing w:val="0"/>
                <w:sz w:val="21"/>
                <w:szCs w:val="21"/>
                <w:vertAlign w:val="baseline"/>
                <w:lang w:val="en-US" w:eastAsia="zh-CN" w:bidi="ar"/>
              </w:rPr>
              <w:t>工资保证金账户总额（担保金额）（万元）</w:t>
            </w:r>
          </w:p>
        </w:tc>
        <w:tc>
          <w:tcPr>
            <w:tcW w:w="2020" w:type="dxa"/>
            <w:vAlign w:val="center"/>
          </w:tcPr>
          <w:p w14:paraId="21BA5943">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spacing w:val="0"/>
                <w:sz w:val="24"/>
                <w:szCs w:val="24"/>
                <w:vertAlign w:val="baseline"/>
                <w:lang w:val="en-US" w:eastAsia="zh-CN" w:bidi="ar"/>
              </w:rPr>
            </w:pPr>
          </w:p>
        </w:tc>
        <w:tc>
          <w:tcPr>
            <w:tcW w:w="2593" w:type="dxa"/>
            <w:gridSpan w:val="3"/>
            <w:vAlign w:val="center"/>
          </w:tcPr>
          <w:p w14:paraId="0AAE4446">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spacing w:val="0"/>
                <w:sz w:val="24"/>
                <w:szCs w:val="24"/>
                <w:vertAlign w:val="baseline"/>
                <w:lang w:val="en-US" w:eastAsia="zh-CN" w:bidi="ar"/>
              </w:rPr>
            </w:pPr>
            <w:r>
              <w:rPr>
                <w:rFonts w:hint="eastAsia" w:ascii="黑体" w:hAnsi="黑体" w:eastAsia="黑体" w:cs="黑体"/>
                <w:spacing w:val="0"/>
                <w:sz w:val="21"/>
                <w:szCs w:val="21"/>
                <w:vertAlign w:val="baseline"/>
                <w:lang w:val="en-US" w:eastAsia="zh-CN" w:bidi="ar"/>
              </w:rPr>
              <w:t>申请返还(销户)工资保证金金额（保额）（万元）</w:t>
            </w:r>
          </w:p>
        </w:tc>
        <w:tc>
          <w:tcPr>
            <w:tcW w:w="3184" w:type="dxa"/>
            <w:vAlign w:val="center"/>
          </w:tcPr>
          <w:p w14:paraId="58BCC526">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spacing w:val="0"/>
                <w:sz w:val="24"/>
                <w:szCs w:val="24"/>
                <w:vertAlign w:val="baseline"/>
                <w:lang w:val="en-US" w:eastAsia="zh-CN" w:bidi="ar"/>
              </w:rPr>
            </w:pPr>
          </w:p>
        </w:tc>
      </w:tr>
      <w:tr w14:paraId="6E646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13" w:type="dxa"/>
            <w:vAlign w:val="center"/>
          </w:tcPr>
          <w:p w14:paraId="19D9957C">
            <w:pPr>
              <w:keepNext w:val="0"/>
              <w:keepLines w:val="0"/>
              <w:pageBreakBefore w:val="0"/>
              <w:widowControl w:val="0"/>
              <w:kinsoku/>
              <w:wordWrap/>
              <w:overflowPunct/>
              <w:topLinePunct w:val="0"/>
              <w:autoSpaceDE/>
              <w:autoSpaceDN/>
              <w:bidi w:val="0"/>
              <w:adjustRightInd/>
              <w:snapToGrid/>
              <w:spacing w:line="240" w:lineRule="atLeast"/>
              <w:ind w:right="0" w:rightChars="0"/>
              <w:jc w:val="center"/>
              <w:textAlignment w:val="auto"/>
              <w:outlineLvl w:val="9"/>
              <w:rPr>
                <w:rFonts w:hint="eastAsia" w:ascii="黑体" w:hAnsi="黑体" w:eastAsia="黑体" w:cs="黑体"/>
                <w:spacing w:val="0"/>
                <w:sz w:val="24"/>
                <w:szCs w:val="24"/>
                <w:vertAlign w:val="baseline"/>
                <w:lang w:val="en-US" w:eastAsia="zh-CN" w:bidi="ar"/>
              </w:rPr>
            </w:pPr>
            <w:r>
              <w:rPr>
                <w:rFonts w:hint="eastAsia" w:ascii="黑体" w:hAnsi="黑体" w:eastAsia="黑体" w:cs="黑体"/>
                <w:spacing w:val="0"/>
                <w:sz w:val="24"/>
                <w:szCs w:val="24"/>
                <w:vertAlign w:val="baseline"/>
                <w:lang w:val="en-US" w:eastAsia="zh-CN" w:bidi="ar"/>
              </w:rPr>
              <w:t>申请事项</w:t>
            </w:r>
          </w:p>
        </w:tc>
        <w:tc>
          <w:tcPr>
            <w:tcW w:w="7797" w:type="dxa"/>
            <w:gridSpan w:val="5"/>
            <w:vAlign w:val="center"/>
          </w:tcPr>
          <w:p w14:paraId="76168988">
            <w:pPr>
              <w:keepNext w:val="0"/>
              <w:keepLines w:val="0"/>
              <w:pageBreakBefore w:val="0"/>
              <w:widowControl w:val="0"/>
              <w:kinsoku/>
              <w:wordWrap/>
              <w:overflowPunct/>
              <w:topLinePunct w:val="0"/>
              <w:autoSpaceDE/>
              <w:autoSpaceDN/>
              <w:bidi w:val="0"/>
              <w:adjustRightInd/>
              <w:snapToGrid/>
              <w:spacing w:line="240" w:lineRule="auto"/>
              <w:ind w:firstLine="396" w:firstLineChars="200"/>
              <w:jc w:val="both"/>
              <w:textAlignment w:val="auto"/>
              <w:rPr>
                <w:rFonts w:hint="default" w:ascii="Times New Roman" w:hAnsi="Times New Roman" w:eastAsia="仿宋_GB2312" w:cs="Times New Roman"/>
                <w:b w:val="0"/>
                <w:bCs/>
                <w:spacing w:val="-6"/>
                <w:kern w:val="2"/>
                <w:sz w:val="21"/>
                <w:szCs w:val="21"/>
                <w:lang w:val="en-US" w:eastAsia="zh-CN" w:bidi="ar-SA"/>
              </w:rPr>
            </w:pPr>
            <w:r>
              <w:rPr>
                <w:rFonts w:hint="default" w:ascii="Times New Roman" w:hAnsi="Times New Roman" w:eastAsia="仿宋_GB2312" w:cs="Times New Roman"/>
                <w:b w:val="0"/>
                <w:bCs/>
                <w:spacing w:val="-6"/>
                <w:sz w:val="21"/>
                <w:szCs w:val="21"/>
                <w:lang w:val="en-US" w:eastAsia="zh-CN"/>
              </w:rPr>
              <w:t>我司承建的</w:t>
            </w:r>
            <w:r>
              <w:rPr>
                <w:rFonts w:hint="default" w:ascii="Times New Roman" w:hAnsi="Times New Roman" w:eastAsia="仿宋_GB2312" w:cs="Times New Roman"/>
                <w:b w:val="0"/>
                <w:bCs/>
                <w:spacing w:val="-6"/>
                <w:sz w:val="21"/>
                <w:szCs w:val="21"/>
                <w:u w:val="single"/>
                <w:lang w:val="en-US" w:eastAsia="zh-CN"/>
              </w:rPr>
              <w:t xml:space="preserve">                   </w:t>
            </w:r>
            <w:r>
              <w:rPr>
                <w:rFonts w:hint="eastAsia" w:ascii="Times New Roman" w:hAnsi="Times New Roman" w:eastAsia="仿宋_GB2312" w:cs="Times New Roman"/>
                <w:b w:val="0"/>
                <w:bCs/>
                <w:spacing w:val="-6"/>
                <w:sz w:val="21"/>
                <w:szCs w:val="21"/>
                <w:u w:val="single"/>
                <w:lang w:val="en-US" w:eastAsia="zh-CN"/>
              </w:rPr>
              <w:t xml:space="preserve">   </w:t>
            </w:r>
            <w:r>
              <w:rPr>
                <w:rFonts w:hint="default" w:ascii="Times New Roman" w:hAnsi="Times New Roman" w:eastAsia="仿宋_GB2312" w:cs="Times New Roman"/>
                <w:b w:val="0"/>
                <w:bCs/>
                <w:spacing w:val="-6"/>
                <w:sz w:val="21"/>
                <w:szCs w:val="21"/>
                <w:lang w:val="en-US" w:eastAsia="zh-CN"/>
              </w:rPr>
              <w:t>项目</w:t>
            </w:r>
            <w:r>
              <w:rPr>
                <w:rFonts w:hint="eastAsia" w:ascii="Times New Roman" w:hAnsi="Times New Roman" w:eastAsia="仿宋_GB2312" w:cs="Times New Roman"/>
                <w:b w:val="0"/>
                <w:bCs/>
                <w:spacing w:val="-6"/>
                <w:sz w:val="21"/>
                <w:szCs w:val="21"/>
                <w:lang w:val="en-US" w:eastAsia="zh-CN"/>
              </w:rPr>
              <w:t>，</w:t>
            </w:r>
            <w:r>
              <w:rPr>
                <w:rFonts w:hint="eastAsia" w:ascii="Times New Roman" w:hAnsi="Times New Roman" w:eastAsia="仿宋_GB2312" w:cs="Times New Roman"/>
                <w:b w:val="0"/>
                <w:spacing w:val="-6"/>
                <w:kern w:val="2"/>
                <w:sz w:val="21"/>
                <w:szCs w:val="21"/>
                <w:lang w:val="en-US" w:eastAsia="zh-CN" w:bidi="ar-SA"/>
              </w:rPr>
              <w:t>项目已完工</w:t>
            </w:r>
            <w:r>
              <w:rPr>
                <w:rFonts w:hint="default" w:ascii="Times New Roman" w:hAnsi="Times New Roman" w:eastAsia="仿宋_GB2312" w:cs="Times New Roman"/>
                <w:b w:val="0"/>
                <w:bCs/>
                <w:spacing w:val="-6"/>
                <w:kern w:val="2"/>
                <w:sz w:val="21"/>
                <w:szCs w:val="21"/>
                <w:lang w:val="en-US" w:eastAsia="zh-CN" w:bidi="ar-SA"/>
              </w:rPr>
              <w:t>。依据《工程建设领域农民工工资</w:t>
            </w:r>
            <w:r>
              <w:rPr>
                <w:rFonts w:hint="eastAsia" w:ascii="Times New Roman" w:hAnsi="Times New Roman" w:eastAsia="仿宋_GB2312" w:cs="Times New Roman"/>
                <w:b w:val="0"/>
                <w:bCs/>
                <w:spacing w:val="-6"/>
                <w:kern w:val="2"/>
                <w:sz w:val="21"/>
                <w:szCs w:val="21"/>
                <w:lang w:val="en-US" w:eastAsia="zh-CN" w:bidi="ar-SA"/>
              </w:rPr>
              <w:t>保证金规定</w:t>
            </w:r>
            <w:r>
              <w:rPr>
                <w:rFonts w:hint="default" w:ascii="Times New Roman" w:hAnsi="Times New Roman" w:eastAsia="仿宋_GB2312" w:cs="Times New Roman"/>
                <w:b w:val="0"/>
                <w:bCs/>
                <w:spacing w:val="-6"/>
                <w:kern w:val="2"/>
                <w:sz w:val="21"/>
                <w:szCs w:val="21"/>
                <w:lang w:val="en-US" w:eastAsia="zh-CN" w:bidi="ar-SA"/>
              </w:rPr>
              <w:t>》（</w:t>
            </w:r>
            <w:r>
              <w:rPr>
                <w:rFonts w:hint="default" w:ascii="Times New Roman" w:hAnsi="Times New Roman" w:eastAsia="仿宋_GB2312" w:cs="Times New Roman"/>
                <w:b w:val="0"/>
                <w:bCs/>
                <w:i w:val="0"/>
                <w:iCs w:val="0"/>
                <w:caps w:val="0"/>
                <w:color w:val="000000"/>
                <w:spacing w:val="-6"/>
                <w:kern w:val="0"/>
                <w:sz w:val="21"/>
                <w:szCs w:val="21"/>
                <w:shd w:val="clear" w:fill="FFFFFF"/>
                <w:lang w:val="en-US" w:eastAsia="zh-CN" w:bidi="ar"/>
              </w:rPr>
              <w:t>人社部发〔2021〕</w:t>
            </w:r>
            <w:r>
              <w:rPr>
                <w:rFonts w:hint="eastAsia" w:ascii="Times New Roman" w:hAnsi="Times New Roman" w:eastAsia="仿宋_GB2312" w:cs="Times New Roman"/>
                <w:b w:val="0"/>
                <w:bCs/>
                <w:i w:val="0"/>
                <w:iCs w:val="0"/>
                <w:caps w:val="0"/>
                <w:color w:val="000000"/>
                <w:spacing w:val="-6"/>
                <w:kern w:val="0"/>
                <w:sz w:val="21"/>
                <w:szCs w:val="21"/>
                <w:shd w:val="clear" w:fill="FFFFFF"/>
                <w:lang w:val="en-US" w:eastAsia="zh-CN" w:bidi="ar"/>
              </w:rPr>
              <w:t>65</w:t>
            </w:r>
            <w:r>
              <w:rPr>
                <w:rFonts w:hint="default" w:ascii="Times New Roman" w:hAnsi="Times New Roman" w:eastAsia="仿宋_GB2312" w:cs="Times New Roman"/>
                <w:b w:val="0"/>
                <w:bCs/>
                <w:i w:val="0"/>
                <w:iCs w:val="0"/>
                <w:caps w:val="0"/>
                <w:color w:val="000000"/>
                <w:spacing w:val="-6"/>
                <w:kern w:val="0"/>
                <w:sz w:val="21"/>
                <w:szCs w:val="21"/>
                <w:shd w:val="clear" w:fill="FFFFFF"/>
                <w:lang w:val="en-US" w:eastAsia="zh-CN" w:bidi="ar"/>
              </w:rPr>
              <w:t>号</w:t>
            </w:r>
            <w:r>
              <w:rPr>
                <w:rFonts w:hint="default" w:ascii="Times New Roman" w:hAnsi="Times New Roman" w:eastAsia="仿宋_GB2312" w:cs="Times New Roman"/>
                <w:b w:val="0"/>
                <w:bCs/>
                <w:spacing w:val="-6"/>
                <w:kern w:val="2"/>
                <w:sz w:val="21"/>
                <w:szCs w:val="21"/>
                <w:lang w:val="en-US" w:eastAsia="zh-CN" w:bidi="ar-SA"/>
              </w:rPr>
              <w:t>）的规定，我</w:t>
            </w:r>
            <w:r>
              <w:rPr>
                <w:rFonts w:hint="eastAsia" w:ascii="Times New Roman" w:hAnsi="Times New Roman" w:eastAsia="仿宋_GB2312" w:cs="Times New Roman"/>
                <w:b w:val="0"/>
                <w:bCs/>
                <w:spacing w:val="-6"/>
                <w:kern w:val="2"/>
                <w:sz w:val="21"/>
                <w:szCs w:val="21"/>
                <w:lang w:val="en-US" w:eastAsia="zh-CN" w:bidi="ar-SA"/>
              </w:rPr>
              <w:t>司</w:t>
            </w:r>
            <w:r>
              <w:rPr>
                <w:rFonts w:hint="default" w:ascii="Times New Roman" w:hAnsi="Times New Roman" w:eastAsia="仿宋_GB2312" w:cs="Times New Roman"/>
                <w:b w:val="0"/>
                <w:bCs/>
                <w:spacing w:val="-6"/>
                <w:kern w:val="2"/>
                <w:sz w:val="21"/>
                <w:szCs w:val="21"/>
                <w:lang w:val="en-US" w:eastAsia="zh-CN" w:bidi="ar-SA"/>
              </w:rPr>
              <w:t>对该项目于</w:t>
            </w:r>
            <w:r>
              <w:rPr>
                <w:rFonts w:hint="default" w:ascii="Times New Roman" w:hAnsi="Times New Roman" w:eastAsia="仿宋_GB2312" w:cs="Times New Roman"/>
                <w:b w:val="0"/>
                <w:bCs/>
                <w:spacing w:val="-6"/>
                <w:sz w:val="21"/>
                <w:szCs w:val="21"/>
                <w:u w:val="single"/>
                <w:lang w:val="en-US" w:eastAsia="zh-CN"/>
              </w:rPr>
              <w:t xml:space="preserve">     </w:t>
            </w:r>
            <w:r>
              <w:rPr>
                <w:rFonts w:hint="eastAsia" w:ascii="Times New Roman" w:hAnsi="Times New Roman" w:eastAsia="仿宋_GB2312" w:cs="Times New Roman"/>
                <w:b w:val="0"/>
                <w:bCs/>
                <w:spacing w:val="-6"/>
                <w:sz w:val="21"/>
                <w:szCs w:val="21"/>
                <w:u w:val="single"/>
                <w:lang w:val="en-US" w:eastAsia="zh-CN"/>
              </w:rPr>
              <w:t xml:space="preserve"> </w:t>
            </w:r>
            <w:r>
              <w:rPr>
                <w:rFonts w:hint="default" w:ascii="Times New Roman" w:hAnsi="Times New Roman" w:eastAsia="仿宋_GB2312" w:cs="Times New Roman"/>
                <w:b w:val="0"/>
                <w:bCs/>
                <w:spacing w:val="-6"/>
                <w:kern w:val="2"/>
                <w:sz w:val="21"/>
                <w:szCs w:val="21"/>
                <w:lang w:val="en-US" w:eastAsia="zh-CN" w:bidi="ar-SA"/>
              </w:rPr>
              <w:t>年</w:t>
            </w:r>
            <w:r>
              <w:rPr>
                <w:rFonts w:hint="default" w:ascii="Times New Roman" w:hAnsi="Times New Roman" w:eastAsia="仿宋_GB2312" w:cs="Times New Roman"/>
                <w:b w:val="0"/>
                <w:bCs/>
                <w:spacing w:val="-6"/>
                <w:sz w:val="21"/>
                <w:szCs w:val="21"/>
                <w:u w:val="single"/>
                <w:lang w:val="en-US" w:eastAsia="zh-CN"/>
              </w:rPr>
              <w:t xml:space="preserve">     </w:t>
            </w:r>
            <w:r>
              <w:rPr>
                <w:rFonts w:hint="default" w:ascii="Times New Roman" w:hAnsi="Times New Roman" w:eastAsia="仿宋_GB2312" w:cs="Times New Roman"/>
                <w:b w:val="0"/>
                <w:bCs/>
                <w:spacing w:val="-6"/>
                <w:kern w:val="2"/>
                <w:sz w:val="21"/>
                <w:szCs w:val="21"/>
                <w:lang w:val="en-US" w:eastAsia="zh-CN" w:bidi="ar-SA"/>
              </w:rPr>
              <w:t>月</w:t>
            </w:r>
            <w:r>
              <w:rPr>
                <w:rFonts w:hint="default" w:ascii="Times New Roman" w:hAnsi="Times New Roman" w:eastAsia="仿宋_GB2312" w:cs="Times New Roman"/>
                <w:b w:val="0"/>
                <w:bCs/>
                <w:spacing w:val="-6"/>
                <w:kern w:val="2"/>
                <w:sz w:val="21"/>
                <w:szCs w:val="21"/>
                <w:u w:val="single"/>
                <w:lang w:val="en-US" w:eastAsia="zh-CN" w:bidi="ar-SA"/>
              </w:rPr>
              <w:t xml:space="preserve">    </w:t>
            </w:r>
            <w:r>
              <w:rPr>
                <w:rFonts w:hint="eastAsia" w:ascii="Times New Roman" w:hAnsi="Times New Roman" w:eastAsia="仿宋_GB2312" w:cs="Times New Roman"/>
                <w:b w:val="0"/>
                <w:bCs/>
                <w:spacing w:val="-6"/>
                <w:kern w:val="2"/>
                <w:sz w:val="21"/>
                <w:szCs w:val="21"/>
                <w:u w:val="single"/>
                <w:lang w:val="en-US" w:eastAsia="zh-CN" w:bidi="ar-SA"/>
              </w:rPr>
              <w:t xml:space="preserve"> </w:t>
            </w:r>
            <w:r>
              <w:rPr>
                <w:rFonts w:hint="default" w:ascii="Times New Roman" w:hAnsi="Times New Roman" w:eastAsia="仿宋_GB2312" w:cs="Times New Roman"/>
                <w:b w:val="0"/>
                <w:bCs/>
                <w:spacing w:val="-6"/>
                <w:kern w:val="2"/>
                <w:sz w:val="21"/>
                <w:szCs w:val="21"/>
                <w:lang w:val="en-US" w:eastAsia="zh-CN" w:bidi="ar-SA"/>
              </w:rPr>
              <w:t>日至</w:t>
            </w:r>
            <w:r>
              <w:rPr>
                <w:rFonts w:hint="default" w:ascii="Times New Roman" w:hAnsi="Times New Roman" w:eastAsia="仿宋_GB2312" w:cs="Times New Roman"/>
                <w:b w:val="0"/>
                <w:bCs/>
                <w:spacing w:val="-6"/>
                <w:sz w:val="21"/>
                <w:szCs w:val="21"/>
                <w:u w:val="single"/>
                <w:lang w:val="en-US" w:eastAsia="zh-CN"/>
              </w:rPr>
              <w:t xml:space="preserve">     </w:t>
            </w:r>
            <w:r>
              <w:rPr>
                <w:rFonts w:hint="default" w:ascii="Times New Roman" w:hAnsi="Times New Roman" w:eastAsia="仿宋_GB2312" w:cs="Times New Roman"/>
                <w:b w:val="0"/>
                <w:bCs/>
                <w:spacing w:val="-6"/>
                <w:kern w:val="2"/>
                <w:sz w:val="21"/>
                <w:szCs w:val="21"/>
                <w:lang w:val="en-US" w:eastAsia="zh-CN" w:bidi="ar-SA"/>
              </w:rPr>
              <w:t>年</w:t>
            </w:r>
            <w:r>
              <w:rPr>
                <w:rFonts w:hint="default" w:ascii="Times New Roman" w:hAnsi="Times New Roman" w:eastAsia="仿宋_GB2312" w:cs="Times New Roman"/>
                <w:b w:val="0"/>
                <w:bCs/>
                <w:spacing w:val="-6"/>
                <w:sz w:val="21"/>
                <w:szCs w:val="21"/>
                <w:u w:val="single"/>
                <w:lang w:val="en-US" w:eastAsia="zh-CN"/>
              </w:rPr>
              <w:t xml:space="preserve">    </w:t>
            </w:r>
            <w:r>
              <w:rPr>
                <w:rFonts w:hint="default" w:ascii="Times New Roman" w:hAnsi="Times New Roman" w:eastAsia="仿宋_GB2312" w:cs="Times New Roman"/>
                <w:b w:val="0"/>
                <w:bCs/>
                <w:spacing w:val="-6"/>
                <w:kern w:val="2"/>
                <w:sz w:val="21"/>
                <w:szCs w:val="21"/>
                <w:lang w:val="en-US" w:eastAsia="zh-CN" w:bidi="ar-SA"/>
              </w:rPr>
              <w:t>月</w:t>
            </w:r>
            <w:r>
              <w:rPr>
                <w:rFonts w:hint="default" w:ascii="Times New Roman" w:hAnsi="Times New Roman" w:eastAsia="仿宋_GB2312" w:cs="Times New Roman"/>
                <w:b w:val="0"/>
                <w:bCs/>
                <w:spacing w:val="-6"/>
                <w:kern w:val="2"/>
                <w:sz w:val="21"/>
                <w:szCs w:val="21"/>
                <w:u w:val="single"/>
                <w:lang w:val="en-US" w:eastAsia="zh-CN" w:bidi="ar-SA"/>
              </w:rPr>
              <w:t xml:space="preserve">    </w:t>
            </w:r>
            <w:r>
              <w:rPr>
                <w:rFonts w:hint="default" w:ascii="Times New Roman" w:hAnsi="Times New Roman" w:eastAsia="仿宋_GB2312" w:cs="Times New Roman"/>
                <w:b w:val="0"/>
                <w:bCs/>
                <w:spacing w:val="-6"/>
                <w:kern w:val="2"/>
                <w:sz w:val="21"/>
                <w:szCs w:val="21"/>
                <w:lang w:val="en-US" w:eastAsia="zh-CN" w:bidi="ar-SA"/>
              </w:rPr>
              <w:t>日农民工工资</w:t>
            </w:r>
            <w:r>
              <w:rPr>
                <w:rFonts w:hint="eastAsia" w:ascii="Times New Roman" w:hAnsi="Times New Roman" w:eastAsia="仿宋_GB2312" w:cs="Times New Roman"/>
                <w:b w:val="0"/>
                <w:bCs/>
                <w:spacing w:val="-6"/>
                <w:kern w:val="2"/>
                <w:sz w:val="21"/>
                <w:szCs w:val="21"/>
                <w:lang w:val="en-US" w:eastAsia="zh-CN" w:bidi="ar-SA"/>
              </w:rPr>
              <w:t>支付</w:t>
            </w:r>
            <w:r>
              <w:rPr>
                <w:rFonts w:hint="default" w:ascii="Times New Roman" w:hAnsi="Times New Roman" w:eastAsia="仿宋_GB2312" w:cs="Times New Roman"/>
                <w:b w:val="0"/>
                <w:bCs/>
                <w:spacing w:val="-6"/>
                <w:kern w:val="2"/>
                <w:sz w:val="21"/>
                <w:szCs w:val="21"/>
                <w:lang w:val="en-US" w:eastAsia="zh-CN" w:bidi="ar-SA"/>
              </w:rPr>
              <w:t>情况进行了为期30日的公示，在此期间，无工人反映存在拖欠</w:t>
            </w:r>
            <w:r>
              <w:rPr>
                <w:rFonts w:hint="default" w:ascii="Times New Roman" w:hAnsi="Times New Roman" w:eastAsia="仿宋_GB2312" w:cs="Times New Roman"/>
                <w:b w:val="0"/>
                <w:spacing w:val="-6"/>
                <w:kern w:val="2"/>
                <w:sz w:val="21"/>
                <w:szCs w:val="21"/>
                <w:lang w:val="en-US" w:eastAsia="zh-CN" w:bidi="ar-SA"/>
              </w:rPr>
              <w:t>工资行为。现申请</w:t>
            </w:r>
            <w:r>
              <w:rPr>
                <w:rFonts w:hint="eastAsia" w:ascii="Times New Roman" w:hAnsi="Times New Roman" w:eastAsia="仿宋_GB2312" w:cs="Times New Roman"/>
                <w:b w:val="0"/>
                <w:spacing w:val="-6"/>
                <w:kern w:val="2"/>
                <w:sz w:val="21"/>
                <w:szCs w:val="21"/>
                <w:lang w:val="en-US" w:eastAsia="zh-CN" w:bidi="ar-SA"/>
              </w:rPr>
              <w:t>返还</w:t>
            </w:r>
            <w:r>
              <w:rPr>
                <w:rFonts w:hint="eastAsia" w:ascii="Times New Roman" w:hAnsi="Times New Roman" w:eastAsia="仿宋_GB2312" w:cs="Times New Roman"/>
                <w:b w:val="0"/>
                <w:bCs/>
                <w:spacing w:val="-6"/>
                <w:kern w:val="2"/>
                <w:sz w:val="21"/>
                <w:szCs w:val="21"/>
                <w:lang w:val="en-US" w:eastAsia="zh-CN" w:bidi="ar-SA"/>
              </w:rPr>
              <w:t>（销户）工资保证金（银行保函、支付保证保险）</w:t>
            </w:r>
            <w:r>
              <w:rPr>
                <w:rFonts w:hint="default" w:ascii="Times New Roman" w:hAnsi="Times New Roman" w:eastAsia="仿宋_GB2312" w:cs="Times New Roman"/>
                <w:b w:val="0"/>
                <w:bCs/>
                <w:spacing w:val="-6"/>
                <w:kern w:val="2"/>
                <w:sz w:val="21"/>
                <w:szCs w:val="21"/>
                <w:lang w:val="en-US" w:eastAsia="zh-CN" w:bidi="ar-SA"/>
              </w:rPr>
              <w:t>。</w:t>
            </w:r>
          </w:p>
          <w:p w14:paraId="66CD522C">
            <w:pPr>
              <w:pStyle w:val="2"/>
              <w:pageBreakBefore w:val="0"/>
              <w:widowControl w:val="0"/>
              <w:kinsoku/>
              <w:wordWrap/>
              <w:overflowPunct/>
              <w:topLinePunct w:val="0"/>
              <w:autoSpaceDE/>
              <w:autoSpaceDN/>
              <w:bidi w:val="0"/>
              <w:adjustRightInd/>
              <w:snapToGrid/>
              <w:spacing w:before="0" w:beforeLines="0" w:after="0" w:afterLines="0" w:line="240" w:lineRule="auto"/>
              <w:ind w:firstLine="0" w:firstLineChars="0"/>
              <w:jc w:val="left"/>
              <w:textAlignment w:val="auto"/>
              <w:rPr>
                <w:rFonts w:hint="default" w:ascii="Times New Roman" w:hAnsi="Times New Roman" w:eastAsia="仿宋_GB2312" w:cs="Times New Roman"/>
                <w:b w:val="0"/>
                <w:spacing w:val="-6"/>
                <w:kern w:val="2"/>
                <w:sz w:val="21"/>
                <w:szCs w:val="21"/>
                <w:u w:val="none"/>
                <w:lang w:val="en-US" w:eastAsia="zh-CN" w:bidi="ar-SA"/>
              </w:rPr>
            </w:pPr>
            <w:r>
              <w:rPr>
                <w:rFonts w:hint="eastAsia" w:ascii="Times New Roman" w:hAnsi="Times New Roman" w:eastAsia="仿宋_GB2312" w:cs="Times New Roman"/>
                <w:b w:val="0"/>
                <w:bCs/>
                <w:spacing w:val="-6"/>
                <w:kern w:val="2"/>
                <w:sz w:val="21"/>
                <w:szCs w:val="21"/>
                <w:lang w:val="en-US" w:eastAsia="zh-CN" w:bidi="ar-SA"/>
              </w:rPr>
              <w:t xml:space="preserve">    </w:t>
            </w:r>
            <w:r>
              <w:rPr>
                <w:rFonts w:hint="default" w:ascii="Times New Roman" w:hAnsi="Times New Roman" w:eastAsia="仿宋_GB2312" w:cs="Times New Roman"/>
                <w:b w:val="0"/>
                <w:bCs/>
                <w:spacing w:val="-6"/>
                <w:kern w:val="2"/>
                <w:sz w:val="21"/>
                <w:szCs w:val="21"/>
                <w:lang w:val="en-US" w:eastAsia="zh-CN" w:bidi="ar-SA"/>
              </w:rPr>
              <w:t>在此承</w:t>
            </w:r>
            <w:r>
              <w:rPr>
                <w:rFonts w:hint="default" w:ascii="Times New Roman" w:hAnsi="Times New Roman" w:eastAsia="仿宋_GB2312" w:cs="Times New Roman"/>
                <w:b w:val="0"/>
                <w:spacing w:val="-6"/>
                <w:kern w:val="2"/>
                <w:sz w:val="21"/>
                <w:szCs w:val="21"/>
                <w:u w:val="none"/>
                <w:lang w:val="en-US" w:eastAsia="zh-CN" w:bidi="ar-SA"/>
              </w:rPr>
              <w:t>诺，我司</w:t>
            </w:r>
            <w:r>
              <w:rPr>
                <w:rFonts w:hint="eastAsia" w:ascii="Times New Roman" w:hAnsi="Times New Roman" w:eastAsia="仿宋_GB2312" w:cs="Times New Roman"/>
                <w:b w:val="0"/>
                <w:spacing w:val="-6"/>
                <w:kern w:val="2"/>
                <w:sz w:val="21"/>
                <w:szCs w:val="21"/>
                <w:u w:val="none"/>
                <w:lang w:val="en-US" w:eastAsia="zh-CN" w:bidi="ar-SA"/>
              </w:rPr>
              <w:t>若</w:t>
            </w:r>
            <w:r>
              <w:rPr>
                <w:rFonts w:hint="default" w:ascii="Times New Roman" w:hAnsi="Times New Roman" w:eastAsia="仿宋_GB2312" w:cs="Times New Roman"/>
                <w:b w:val="0"/>
                <w:spacing w:val="-6"/>
                <w:kern w:val="2"/>
                <w:sz w:val="21"/>
                <w:szCs w:val="21"/>
                <w:u w:val="none"/>
                <w:lang w:val="en-US" w:eastAsia="zh-CN" w:bidi="ar-SA"/>
              </w:rPr>
              <w:t>存在拖欠农民工工资问题</w:t>
            </w:r>
            <w:r>
              <w:rPr>
                <w:rFonts w:hint="eastAsia" w:ascii="Times New Roman" w:hAnsi="Times New Roman" w:eastAsia="仿宋_GB2312" w:cs="Times New Roman"/>
                <w:b w:val="0"/>
                <w:spacing w:val="-6"/>
                <w:kern w:val="2"/>
                <w:sz w:val="21"/>
                <w:szCs w:val="21"/>
                <w:u w:val="none"/>
                <w:lang w:val="en-US" w:eastAsia="zh-CN" w:bidi="ar-SA"/>
              </w:rPr>
              <w:t>或提交该项目相关资料不属实</w:t>
            </w:r>
            <w:r>
              <w:rPr>
                <w:rFonts w:hint="default" w:ascii="Times New Roman" w:hAnsi="Times New Roman" w:eastAsia="仿宋_GB2312" w:cs="Times New Roman"/>
                <w:b w:val="0"/>
                <w:spacing w:val="-6"/>
                <w:kern w:val="2"/>
                <w:sz w:val="21"/>
                <w:szCs w:val="21"/>
                <w:u w:val="none"/>
                <w:lang w:val="en-US" w:eastAsia="zh-CN" w:bidi="ar-SA"/>
              </w:rPr>
              <w:t>，自愿按照相关法律法规规定接受处罚；分包单位</w:t>
            </w:r>
            <w:r>
              <w:rPr>
                <w:rFonts w:hint="eastAsia" w:ascii="Times New Roman" w:hAnsi="Times New Roman" w:eastAsia="仿宋_GB2312" w:cs="Times New Roman"/>
                <w:b w:val="0"/>
                <w:spacing w:val="-6"/>
                <w:kern w:val="2"/>
                <w:sz w:val="21"/>
                <w:szCs w:val="21"/>
                <w:u w:val="none"/>
                <w:lang w:val="en-US" w:eastAsia="zh-CN" w:bidi="ar-SA"/>
              </w:rPr>
              <w:t>若</w:t>
            </w:r>
            <w:r>
              <w:rPr>
                <w:rFonts w:hint="default" w:ascii="Times New Roman" w:hAnsi="Times New Roman" w:eastAsia="仿宋_GB2312" w:cs="Times New Roman"/>
                <w:b w:val="0"/>
                <w:spacing w:val="-6"/>
                <w:kern w:val="2"/>
                <w:sz w:val="21"/>
                <w:szCs w:val="21"/>
                <w:u w:val="none"/>
                <w:lang w:val="en-US" w:eastAsia="zh-CN" w:bidi="ar-SA"/>
              </w:rPr>
              <w:t>存在拖欠农民工工资问题，我司自愿按《保障农民工工资支付条例》规定先行清偿。</w:t>
            </w:r>
          </w:p>
          <w:p w14:paraId="6269DD72">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Times New Roman" w:hAnsi="Times New Roman" w:eastAsia="仿宋_GB2312" w:cs="Times New Roman"/>
                <w:sz w:val="21"/>
                <w:szCs w:val="21"/>
                <w:lang w:val="en-US" w:eastAsia="zh-CN"/>
              </w:rPr>
            </w:pPr>
          </w:p>
          <w:p w14:paraId="56C15502">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both"/>
              <w:textAlignment w:val="auto"/>
              <w:outlineLvl w:val="9"/>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 xml:space="preserve">          </w:t>
            </w:r>
            <w:r>
              <w:rPr>
                <w:rFonts w:hint="eastAsia" w:ascii="Times New Roman" w:hAnsi="Times New Roman" w:eastAsia="仿宋_GB2312" w:cs="仿宋_GB2312"/>
                <w:spacing w:val="-28"/>
                <w:sz w:val="21"/>
                <w:szCs w:val="21"/>
                <w:vertAlign w:val="baseline"/>
                <w:lang w:val="en-US" w:eastAsia="zh-CN"/>
              </w:rPr>
              <w:t xml:space="preserve">施工单位法定代表人(签字盖章)：                             </w:t>
            </w:r>
            <w:r>
              <w:rPr>
                <w:rFonts w:hint="eastAsia" w:ascii="Times New Roman" w:hAnsi="Times New Roman" w:eastAsia="仿宋_GB2312" w:cs="Times New Roman"/>
                <w:sz w:val="21"/>
                <w:szCs w:val="21"/>
                <w:lang w:val="en-US" w:eastAsia="zh-CN"/>
              </w:rPr>
              <w:t xml:space="preserve">年   月  日 </w:t>
            </w:r>
          </w:p>
        </w:tc>
      </w:tr>
      <w:tr w14:paraId="41891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13" w:type="dxa"/>
            <w:vAlign w:val="center"/>
          </w:tcPr>
          <w:p w14:paraId="3249630D">
            <w:pPr>
              <w:keepNext w:val="0"/>
              <w:keepLines w:val="0"/>
              <w:pageBreakBefore w:val="0"/>
              <w:widowControl w:val="0"/>
              <w:kinsoku/>
              <w:wordWrap/>
              <w:overflowPunct/>
              <w:topLinePunct w:val="0"/>
              <w:autoSpaceDE/>
              <w:autoSpaceDN/>
              <w:bidi w:val="0"/>
              <w:adjustRightInd/>
              <w:snapToGrid/>
              <w:spacing w:line="240" w:lineRule="atLeast"/>
              <w:ind w:right="0" w:rightChars="0"/>
              <w:jc w:val="center"/>
              <w:textAlignment w:val="auto"/>
              <w:outlineLvl w:val="9"/>
              <w:rPr>
                <w:rFonts w:hint="eastAsia" w:ascii="黑体" w:hAnsi="黑体" w:eastAsia="黑体" w:cs="黑体"/>
                <w:spacing w:val="0"/>
                <w:sz w:val="24"/>
                <w:szCs w:val="24"/>
                <w:vertAlign w:val="baseline"/>
                <w:lang w:val="en-US" w:eastAsia="zh-CN" w:bidi="ar"/>
              </w:rPr>
            </w:pPr>
            <w:r>
              <w:rPr>
                <w:rFonts w:hint="eastAsia" w:ascii="黑体" w:hAnsi="黑体" w:eastAsia="黑体" w:cs="黑体"/>
                <w:spacing w:val="0"/>
                <w:sz w:val="24"/>
                <w:szCs w:val="24"/>
                <w:vertAlign w:val="baseline"/>
                <w:lang w:val="en-US" w:eastAsia="zh-CN" w:bidi="ar"/>
              </w:rPr>
              <w:t>人社分局意见</w:t>
            </w:r>
          </w:p>
        </w:tc>
        <w:tc>
          <w:tcPr>
            <w:tcW w:w="7797" w:type="dxa"/>
            <w:gridSpan w:val="5"/>
            <w:vAlign w:val="center"/>
          </w:tcPr>
          <w:p w14:paraId="442E2F6D">
            <w:pPr>
              <w:keepNext w:val="0"/>
              <w:keepLines w:val="0"/>
              <w:pageBreakBefore w:val="0"/>
              <w:widowControl w:val="0"/>
              <w:kinsoku/>
              <w:wordWrap/>
              <w:overflowPunct/>
              <w:topLinePunct w:val="0"/>
              <w:autoSpaceDE/>
              <w:autoSpaceDN/>
              <w:bidi w:val="0"/>
              <w:adjustRightInd/>
              <w:snapToGrid/>
              <w:spacing w:line="360" w:lineRule="exact"/>
              <w:ind w:right="0" w:rightChars="0" w:firstLine="3120" w:firstLineChars="1300"/>
              <w:jc w:val="both"/>
              <w:textAlignment w:val="auto"/>
              <w:outlineLvl w:val="9"/>
              <w:rPr>
                <w:rFonts w:hint="eastAsia" w:ascii="Times New Roman" w:hAnsi="Times New Roman" w:eastAsia="仿宋_GB2312" w:cs="Times New Roman"/>
                <w:spacing w:val="0"/>
                <w:sz w:val="24"/>
                <w:szCs w:val="24"/>
                <w:vertAlign w:val="baseline"/>
                <w:lang w:val="en-US" w:eastAsia="zh-CN" w:bidi="ar"/>
              </w:rPr>
            </w:pPr>
            <w:r>
              <w:rPr>
                <w:rFonts w:hint="eastAsia" w:ascii="Times New Roman" w:hAnsi="Times New Roman" w:eastAsia="仿宋_GB2312" w:cs="Times New Roman"/>
                <w:spacing w:val="0"/>
                <w:sz w:val="24"/>
                <w:szCs w:val="24"/>
                <w:vertAlign w:val="baseline"/>
                <w:lang w:val="en-US" w:eastAsia="zh-CN" w:bidi="ar"/>
              </w:rPr>
              <w:t xml:space="preserve"> </w:t>
            </w:r>
          </w:p>
          <w:p w14:paraId="0F8D1084">
            <w:pPr>
              <w:keepNext w:val="0"/>
              <w:keepLines w:val="0"/>
              <w:pageBreakBefore w:val="0"/>
              <w:widowControl w:val="0"/>
              <w:kinsoku/>
              <w:wordWrap/>
              <w:overflowPunct/>
              <w:topLinePunct w:val="0"/>
              <w:autoSpaceDE/>
              <w:autoSpaceDN/>
              <w:bidi w:val="0"/>
              <w:adjustRightInd/>
              <w:snapToGrid/>
              <w:spacing w:line="360" w:lineRule="exact"/>
              <w:ind w:right="0" w:rightChars="0" w:firstLine="3120" w:firstLineChars="1300"/>
              <w:jc w:val="both"/>
              <w:textAlignment w:val="auto"/>
              <w:outlineLvl w:val="9"/>
              <w:rPr>
                <w:rFonts w:hint="default" w:ascii="Times New Roman" w:hAnsi="Times New Roman" w:eastAsia="仿宋_GB2312" w:cs="Times New Roman"/>
                <w:spacing w:val="0"/>
                <w:sz w:val="24"/>
                <w:szCs w:val="24"/>
                <w:vertAlign w:val="baseline"/>
                <w:lang w:val="en-US" w:eastAsia="zh-CN" w:bidi="ar"/>
              </w:rPr>
            </w:pPr>
          </w:p>
          <w:p w14:paraId="714BF0DA">
            <w:pPr>
              <w:keepNext w:val="0"/>
              <w:keepLines w:val="0"/>
              <w:pageBreakBefore w:val="0"/>
              <w:widowControl w:val="0"/>
              <w:kinsoku/>
              <w:wordWrap/>
              <w:overflowPunct/>
              <w:topLinePunct w:val="0"/>
              <w:autoSpaceDE/>
              <w:autoSpaceDN/>
              <w:bidi w:val="0"/>
              <w:adjustRightInd/>
              <w:snapToGrid/>
              <w:spacing w:line="240" w:lineRule="atLeast"/>
              <w:ind w:right="0" w:rightChars="0"/>
              <w:jc w:val="center"/>
              <w:textAlignment w:val="auto"/>
              <w:outlineLvl w:val="9"/>
              <w:rPr>
                <w:rFonts w:hint="default" w:ascii="Times New Roman" w:hAnsi="Times New Roman" w:eastAsia="仿宋_GB2312" w:cs="Times New Roman"/>
                <w:spacing w:val="0"/>
                <w:sz w:val="24"/>
                <w:szCs w:val="24"/>
                <w:vertAlign w:val="baseline"/>
                <w:lang w:val="en-US" w:eastAsia="zh-CN" w:bidi="ar"/>
              </w:rPr>
            </w:pPr>
            <w:r>
              <w:rPr>
                <w:rFonts w:hint="eastAsia" w:ascii="Times New Roman" w:hAnsi="Times New Roman" w:eastAsia="仿宋_GB2312" w:cs="Times New Roman"/>
                <w:spacing w:val="0"/>
                <w:sz w:val="24"/>
                <w:szCs w:val="24"/>
                <w:vertAlign w:val="baseline"/>
                <w:lang w:val="en-US" w:eastAsia="zh-CN" w:bidi="ar"/>
              </w:rPr>
              <w:t xml:space="preserve">                                 </w:t>
            </w:r>
            <w:r>
              <w:rPr>
                <w:rFonts w:hint="default" w:ascii="Times New Roman" w:hAnsi="Times New Roman" w:eastAsia="仿宋_GB2312" w:cs="Times New Roman"/>
                <w:spacing w:val="0"/>
                <w:sz w:val="24"/>
                <w:szCs w:val="24"/>
                <w:vertAlign w:val="baseline"/>
                <w:lang w:val="en-US" w:eastAsia="zh-CN" w:bidi="ar"/>
              </w:rPr>
              <w:t>（签章）</w:t>
            </w:r>
          </w:p>
          <w:p w14:paraId="55418AAE">
            <w:pPr>
              <w:keepNext w:val="0"/>
              <w:keepLines w:val="0"/>
              <w:pageBreakBefore w:val="0"/>
              <w:widowControl w:val="0"/>
              <w:kinsoku/>
              <w:wordWrap/>
              <w:overflowPunct/>
              <w:topLinePunct w:val="0"/>
              <w:autoSpaceDE/>
              <w:autoSpaceDN/>
              <w:bidi w:val="0"/>
              <w:adjustRightInd/>
              <w:snapToGrid/>
              <w:spacing w:line="360" w:lineRule="exact"/>
              <w:ind w:right="0" w:rightChars="0"/>
              <w:jc w:val="right"/>
              <w:textAlignment w:val="auto"/>
              <w:outlineLvl w:val="9"/>
              <w:rPr>
                <w:rFonts w:hint="default" w:ascii="Times New Roman" w:hAnsi="Times New Roman" w:eastAsia="仿宋_GB2312" w:cs="Times New Roman"/>
                <w:spacing w:val="0"/>
                <w:sz w:val="24"/>
                <w:szCs w:val="24"/>
                <w:vertAlign w:val="baseline"/>
                <w:lang w:val="en-US" w:eastAsia="zh-CN" w:bidi="ar"/>
              </w:rPr>
            </w:pPr>
            <w:r>
              <w:rPr>
                <w:rFonts w:hint="default" w:ascii="Times New Roman" w:hAnsi="Times New Roman" w:eastAsia="仿宋_GB2312" w:cs="Times New Roman"/>
                <w:spacing w:val="0"/>
                <w:sz w:val="24"/>
                <w:szCs w:val="24"/>
                <w:vertAlign w:val="baseline"/>
                <w:lang w:val="en-US" w:eastAsia="zh-CN" w:bidi="ar"/>
              </w:rPr>
              <w:t>日期：   年  月  日</w:t>
            </w:r>
          </w:p>
        </w:tc>
      </w:tr>
      <w:tr w14:paraId="14EE7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trPr>
        <w:tc>
          <w:tcPr>
            <w:tcW w:w="2313" w:type="dxa"/>
            <w:vAlign w:val="center"/>
          </w:tcPr>
          <w:p w14:paraId="28751C5E">
            <w:pPr>
              <w:keepNext w:val="0"/>
              <w:keepLines w:val="0"/>
              <w:pageBreakBefore w:val="0"/>
              <w:widowControl w:val="0"/>
              <w:kinsoku/>
              <w:wordWrap/>
              <w:overflowPunct/>
              <w:topLinePunct w:val="0"/>
              <w:autoSpaceDE/>
              <w:autoSpaceDN/>
              <w:bidi w:val="0"/>
              <w:adjustRightInd/>
              <w:snapToGrid/>
              <w:spacing w:line="240" w:lineRule="atLeast"/>
              <w:ind w:right="0" w:rightChars="0"/>
              <w:jc w:val="center"/>
              <w:textAlignment w:val="auto"/>
              <w:outlineLvl w:val="9"/>
              <w:rPr>
                <w:rFonts w:hint="eastAsia" w:ascii="黑体" w:hAnsi="黑体" w:eastAsia="黑体" w:cs="黑体"/>
                <w:spacing w:val="0"/>
                <w:sz w:val="24"/>
                <w:szCs w:val="24"/>
                <w:vertAlign w:val="baseline"/>
                <w:lang w:val="en-US" w:eastAsia="zh-CN" w:bidi="ar"/>
              </w:rPr>
            </w:pPr>
            <w:r>
              <w:rPr>
                <w:rFonts w:hint="eastAsia" w:ascii="黑体" w:hAnsi="黑体" w:eastAsia="黑体" w:cs="黑体"/>
                <w:spacing w:val="0"/>
                <w:sz w:val="24"/>
                <w:szCs w:val="24"/>
                <w:vertAlign w:val="baseline"/>
                <w:lang w:val="en-US" w:eastAsia="zh-CN" w:bidi="ar"/>
              </w:rPr>
              <w:t>项目行政主管部门（住建、交通、水务）意见</w:t>
            </w:r>
          </w:p>
        </w:tc>
        <w:tc>
          <w:tcPr>
            <w:tcW w:w="7797" w:type="dxa"/>
            <w:gridSpan w:val="5"/>
            <w:vAlign w:val="center"/>
          </w:tcPr>
          <w:p w14:paraId="0824622D">
            <w:pPr>
              <w:keepNext w:val="0"/>
              <w:keepLines w:val="0"/>
              <w:pageBreakBefore w:val="0"/>
              <w:widowControl w:val="0"/>
              <w:kinsoku/>
              <w:wordWrap/>
              <w:overflowPunct/>
              <w:topLinePunct w:val="0"/>
              <w:autoSpaceDE/>
              <w:autoSpaceDN/>
              <w:bidi w:val="0"/>
              <w:adjustRightInd/>
              <w:snapToGrid/>
              <w:spacing w:line="240" w:lineRule="atLeast"/>
              <w:ind w:right="0" w:rightChars="0"/>
              <w:jc w:val="both"/>
              <w:textAlignment w:val="auto"/>
              <w:outlineLvl w:val="9"/>
              <w:rPr>
                <w:rFonts w:hint="eastAsia" w:ascii="Times New Roman" w:hAnsi="Times New Roman" w:eastAsia="仿宋_GB2312" w:cs="Times New Roman"/>
                <w:spacing w:val="0"/>
                <w:sz w:val="24"/>
                <w:szCs w:val="24"/>
                <w:vertAlign w:val="baseline"/>
                <w:lang w:val="en-US" w:eastAsia="zh-CN" w:bidi="ar"/>
              </w:rPr>
            </w:pPr>
            <w:r>
              <w:rPr>
                <w:rFonts w:hint="eastAsia" w:ascii="Times New Roman" w:hAnsi="Times New Roman" w:eastAsia="仿宋_GB2312" w:cs="Times New Roman"/>
                <w:spacing w:val="0"/>
                <w:sz w:val="24"/>
                <w:szCs w:val="24"/>
                <w:vertAlign w:val="baseline"/>
                <w:lang w:val="en-US" w:eastAsia="zh-CN" w:bidi="ar"/>
              </w:rPr>
              <w:t xml:space="preserve">                                 </w:t>
            </w:r>
          </w:p>
          <w:p w14:paraId="2A4AEBC9">
            <w:pPr>
              <w:keepNext w:val="0"/>
              <w:keepLines w:val="0"/>
              <w:pageBreakBefore w:val="0"/>
              <w:widowControl w:val="0"/>
              <w:kinsoku/>
              <w:wordWrap/>
              <w:overflowPunct/>
              <w:topLinePunct w:val="0"/>
              <w:autoSpaceDE/>
              <w:autoSpaceDN/>
              <w:bidi w:val="0"/>
              <w:adjustRightInd/>
              <w:snapToGrid/>
              <w:spacing w:line="240" w:lineRule="atLeast"/>
              <w:ind w:right="0" w:rightChars="0"/>
              <w:jc w:val="center"/>
              <w:textAlignment w:val="auto"/>
              <w:outlineLvl w:val="9"/>
              <w:rPr>
                <w:rFonts w:hint="eastAsia" w:ascii="Times New Roman" w:hAnsi="Times New Roman" w:eastAsia="仿宋_GB2312" w:cs="Times New Roman"/>
                <w:spacing w:val="0"/>
                <w:sz w:val="24"/>
                <w:szCs w:val="24"/>
                <w:vertAlign w:val="baseline"/>
                <w:lang w:val="en-US" w:eastAsia="zh-CN" w:bidi="ar"/>
              </w:rPr>
            </w:pPr>
            <w:r>
              <w:rPr>
                <w:rFonts w:hint="eastAsia" w:ascii="Times New Roman" w:hAnsi="Times New Roman" w:eastAsia="仿宋_GB2312" w:cs="Times New Roman"/>
                <w:spacing w:val="0"/>
                <w:sz w:val="24"/>
                <w:szCs w:val="24"/>
                <w:vertAlign w:val="baseline"/>
                <w:lang w:val="en-US" w:eastAsia="zh-CN" w:bidi="ar"/>
              </w:rPr>
              <w:t xml:space="preserve">            </w:t>
            </w:r>
            <w:r>
              <w:rPr>
                <w:rFonts w:hint="default" w:ascii="Times New Roman" w:hAnsi="Times New Roman" w:eastAsia="仿宋_GB2312" w:cs="Times New Roman"/>
                <w:spacing w:val="0"/>
                <w:sz w:val="24"/>
                <w:szCs w:val="24"/>
                <w:vertAlign w:val="baseline"/>
                <w:lang w:val="en-US" w:eastAsia="zh-CN" w:bidi="ar"/>
              </w:rPr>
              <w:t xml:space="preserve">      </w:t>
            </w:r>
            <w:r>
              <w:rPr>
                <w:rFonts w:hint="eastAsia" w:ascii="Times New Roman" w:hAnsi="Times New Roman" w:eastAsia="仿宋_GB2312" w:cs="Times New Roman"/>
                <w:spacing w:val="0"/>
                <w:sz w:val="24"/>
                <w:szCs w:val="24"/>
                <w:vertAlign w:val="baseline"/>
                <w:lang w:val="en-US" w:eastAsia="zh-CN" w:bidi="ar"/>
              </w:rPr>
              <w:t xml:space="preserve">              </w:t>
            </w:r>
            <w:r>
              <w:rPr>
                <w:rFonts w:hint="default" w:ascii="Times New Roman" w:hAnsi="Times New Roman" w:eastAsia="仿宋_GB2312" w:cs="Times New Roman"/>
                <w:spacing w:val="0"/>
                <w:sz w:val="24"/>
                <w:szCs w:val="24"/>
                <w:vertAlign w:val="baseline"/>
                <w:lang w:val="en-US" w:eastAsia="zh-CN" w:bidi="ar"/>
              </w:rPr>
              <w:t xml:space="preserve">（签章）            </w:t>
            </w:r>
            <w:r>
              <w:rPr>
                <w:rFonts w:hint="eastAsia" w:ascii="Times New Roman" w:hAnsi="Times New Roman" w:eastAsia="仿宋_GB2312" w:cs="Times New Roman"/>
                <w:spacing w:val="0"/>
                <w:sz w:val="24"/>
                <w:szCs w:val="24"/>
                <w:vertAlign w:val="baseline"/>
                <w:lang w:val="en-US" w:eastAsia="zh-CN" w:bidi="ar"/>
              </w:rPr>
              <w:t xml:space="preserve">                                     </w:t>
            </w:r>
            <w:r>
              <w:rPr>
                <w:rFonts w:hint="default" w:ascii="Times New Roman" w:hAnsi="Times New Roman" w:eastAsia="仿宋_GB2312" w:cs="Times New Roman"/>
                <w:spacing w:val="0"/>
                <w:sz w:val="24"/>
                <w:szCs w:val="24"/>
                <w:vertAlign w:val="baseline"/>
                <w:lang w:val="en-US" w:eastAsia="zh-CN" w:bidi="ar"/>
              </w:rPr>
              <w:t xml:space="preserve"> </w:t>
            </w:r>
          </w:p>
          <w:p w14:paraId="7C0521CB">
            <w:pPr>
              <w:keepNext w:val="0"/>
              <w:keepLines w:val="0"/>
              <w:pageBreakBefore w:val="0"/>
              <w:widowControl w:val="0"/>
              <w:kinsoku/>
              <w:wordWrap/>
              <w:overflowPunct/>
              <w:topLinePunct w:val="0"/>
              <w:autoSpaceDE/>
              <w:autoSpaceDN/>
              <w:bidi w:val="0"/>
              <w:adjustRightInd/>
              <w:snapToGrid/>
              <w:spacing w:line="240" w:lineRule="atLeast"/>
              <w:ind w:right="0" w:rightChars="0"/>
              <w:jc w:val="right"/>
              <w:textAlignment w:val="auto"/>
              <w:outlineLvl w:val="9"/>
              <w:rPr>
                <w:rFonts w:hint="default" w:ascii="Times New Roman" w:hAnsi="Times New Roman" w:eastAsia="仿宋_GB2312" w:cs="Times New Roman"/>
                <w:spacing w:val="0"/>
                <w:sz w:val="24"/>
                <w:szCs w:val="24"/>
                <w:vertAlign w:val="baseline"/>
                <w:lang w:val="en-US" w:eastAsia="zh-CN" w:bidi="ar"/>
              </w:rPr>
            </w:pPr>
            <w:r>
              <w:rPr>
                <w:rFonts w:hint="default" w:ascii="Times New Roman" w:hAnsi="Times New Roman" w:eastAsia="仿宋_GB2312" w:cs="Times New Roman"/>
                <w:spacing w:val="0"/>
                <w:sz w:val="24"/>
                <w:szCs w:val="24"/>
                <w:vertAlign w:val="baseline"/>
                <w:lang w:val="en-US" w:eastAsia="zh-CN" w:bidi="ar"/>
              </w:rPr>
              <w:t xml:space="preserve">  日期：   年  月  日</w:t>
            </w:r>
          </w:p>
        </w:tc>
      </w:tr>
      <w:tr w14:paraId="49EE1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trPr>
        <w:tc>
          <w:tcPr>
            <w:tcW w:w="2313" w:type="dxa"/>
            <w:vAlign w:val="center"/>
          </w:tcPr>
          <w:p w14:paraId="596C9A0F">
            <w:pPr>
              <w:keepNext w:val="0"/>
              <w:keepLines w:val="0"/>
              <w:pageBreakBefore w:val="0"/>
              <w:widowControl w:val="0"/>
              <w:kinsoku/>
              <w:wordWrap/>
              <w:overflowPunct/>
              <w:topLinePunct w:val="0"/>
              <w:autoSpaceDE/>
              <w:autoSpaceDN/>
              <w:bidi w:val="0"/>
              <w:adjustRightInd/>
              <w:snapToGrid/>
              <w:spacing w:line="240" w:lineRule="atLeast"/>
              <w:ind w:right="0" w:rightChars="0"/>
              <w:jc w:val="center"/>
              <w:textAlignment w:val="auto"/>
              <w:outlineLvl w:val="9"/>
              <w:rPr>
                <w:rFonts w:hint="eastAsia" w:ascii="黑体" w:hAnsi="黑体" w:eastAsia="黑体" w:cs="黑体"/>
                <w:spacing w:val="0"/>
                <w:sz w:val="24"/>
                <w:szCs w:val="24"/>
                <w:vertAlign w:val="baseline"/>
                <w:lang w:val="en-US" w:eastAsia="zh-CN" w:bidi="ar"/>
              </w:rPr>
            </w:pPr>
            <w:r>
              <w:rPr>
                <w:rFonts w:hint="eastAsia" w:ascii="黑体" w:hAnsi="黑体" w:eastAsia="黑体" w:cs="黑体"/>
                <w:spacing w:val="0"/>
                <w:sz w:val="24"/>
                <w:szCs w:val="24"/>
                <w:vertAlign w:val="baseline"/>
                <w:lang w:val="en-US" w:eastAsia="zh-CN" w:bidi="ar"/>
              </w:rPr>
              <w:t>备    注</w:t>
            </w:r>
          </w:p>
        </w:tc>
        <w:tc>
          <w:tcPr>
            <w:tcW w:w="7797" w:type="dxa"/>
            <w:gridSpan w:val="5"/>
            <w:vAlign w:val="center"/>
          </w:tcPr>
          <w:p w14:paraId="4661459D">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right="0" w:rightChars="0"/>
              <w:jc w:val="both"/>
              <w:textAlignment w:val="auto"/>
              <w:outlineLvl w:val="9"/>
              <w:rPr>
                <w:rFonts w:hint="eastAsia" w:ascii="仿宋_GB2312" w:hAnsi="仿宋_GB2312" w:eastAsia="仿宋_GB2312" w:cs="仿宋_GB2312"/>
                <w:spacing w:val="0"/>
                <w:sz w:val="18"/>
                <w:szCs w:val="18"/>
                <w:vertAlign w:val="baseline"/>
                <w:lang w:val="en-US" w:eastAsia="zh-CN" w:bidi="ar"/>
              </w:rPr>
            </w:pPr>
            <w:r>
              <w:rPr>
                <w:rFonts w:hint="eastAsia" w:ascii="仿宋_GB2312" w:hAnsi="仿宋_GB2312" w:eastAsia="仿宋_GB2312" w:cs="仿宋_GB2312"/>
                <w:spacing w:val="0"/>
                <w:sz w:val="18"/>
                <w:szCs w:val="18"/>
                <w:vertAlign w:val="baseline"/>
                <w:lang w:val="en-US" w:eastAsia="zh-CN" w:bidi="ar"/>
              </w:rPr>
              <w:t>1、该表于2023年2月20日起启用；</w:t>
            </w:r>
          </w:p>
          <w:p w14:paraId="00E611C9">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right="0" w:rightChars="0"/>
              <w:jc w:val="both"/>
              <w:textAlignment w:val="auto"/>
              <w:outlineLvl w:val="9"/>
              <w:rPr>
                <w:rFonts w:hint="eastAsia" w:ascii="仿宋_GB2312" w:hAnsi="仿宋_GB2312" w:eastAsia="仿宋_GB2312" w:cs="仿宋_GB2312"/>
                <w:spacing w:val="0"/>
                <w:sz w:val="18"/>
                <w:szCs w:val="18"/>
                <w:vertAlign w:val="baseline"/>
                <w:lang w:val="en-US" w:eastAsia="zh-CN" w:bidi="ar"/>
              </w:rPr>
            </w:pPr>
            <w:r>
              <w:rPr>
                <w:rFonts w:hint="eastAsia" w:ascii="仿宋_GB2312" w:hAnsi="仿宋_GB2312" w:eastAsia="仿宋_GB2312" w:cs="仿宋_GB2312"/>
                <w:spacing w:val="0"/>
                <w:sz w:val="18"/>
                <w:szCs w:val="18"/>
                <w:vertAlign w:val="baseline"/>
                <w:lang w:val="en-US" w:eastAsia="zh-CN" w:bidi="ar"/>
              </w:rPr>
              <w:t>2、依据</w:t>
            </w:r>
            <w:r>
              <w:rPr>
                <w:rFonts w:hint="eastAsia" w:ascii="仿宋_GB2312" w:hAnsi="仿宋_GB2312" w:eastAsia="仿宋_GB2312" w:cs="仿宋_GB2312"/>
                <w:b w:val="0"/>
                <w:bCs/>
                <w:spacing w:val="-6"/>
                <w:kern w:val="2"/>
                <w:sz w:val="18"/>
                <w:szCs w:val="18"/>
                <w:lang w:val="en-US" w:eastAsia="zh-CN" w:bidi="ar-SA"/>
              </w:rPr>
              <w:t>依据《工程建设领域农民工工资保证金规定》（</w:t>
            </w:r>
            <w:r>
              <w:rPr>
                <w:rFonts w:hint="eastAsia" w:ascii="仿宋_GB2312" w:hAnsi="仿宋_GB2312" w:eastAsia="仿宋_GB2312" w:cs="仿宋_GB2312"/>
                <w:b w:val="0"/>
                <w:bCs/>
                <w:i w:val="0"/>
                <w:iCs w:val="0"/>
                <w:caps w:val="0"/>
                <w:color w:val="000000"/>
                <w:spacing w:val="-6"/>
                <w:kern w:val="0"/>
                <w:sz w:val="18"/>
                <w:szCs w:val="18"/>
                <w:shd w:val="clear" w:fill="FFFFFF"/>
                <w:lang w:val="en-US" w:eastAsia="zh-CN" w:bidi="ar"/>
              </w:rPr>
              <w:t>人社部发〔2021〕65号</w:t>
            </w:r>
            <w:r>
              <w:rPr>
                <w:rFonts w:hint="eastAsia" w:ascii="仿宋_GB2312" w:hAnsi="仿宋_GB2312" w:eastAsia="仿宋_GB2312" w:cs="仿宋_GB2312"/>
                <w:b w:val="0"/>
                <w:bCs/>
                <w:spacing w:val="-6"/>
                <w:kern w:val="2"/>
                <w:sz w:val="18"/>
                <w:szCs w:val="18"/>
                <w:lang w:val="en-US" w:eastAsia="zh-CN" w:bidi="ar-SA"/>
              </w:rPr>
              <w:t>）的规定，2021年11月1日前工程项目需项目行政主管部门加具意见；</w:t>
            </w:r>
          </w:p>
          <w:p w14:paraId="59C79BC9">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right="0" w:rightChars="0"/>
              <w:jc w:val="both"/>
              <w:textAlignment w:val="auto"/>
              <w:outlineLvl w:val="9"/>
              <w:rPr>
                <w:rFonts w:hint="default" w:ascii="Times New Roman" w:hAnsi="Times New Roman" w:eastAsia="仿宋_GB2312" w:cs="Times New Roman"/>
                <w:spacing w:val="0"/>
                <w:sz w:val="24"/>
                <w:szCs w:val="24"/>
                <w:vertAlign w:val="baseline"/>
                <w:lang w:val="en-US" w:eastAsia="zh-CN" w:bidi="ar"/>
              </w:rPr>
            </w:pPr>
            <w:r>
              <w:rPr>
                <w:rFonts w:hint="eastAsia" w:ascii="仿宋_GB2312" w:hAnsi="仿宋_GB2312" w:eastAsia="仿宋_GB2312" w:cs="仿宋_GB2312"/>
                <w:b w:val="0"/>
                <w:bCs/>
                <w:spacing w:val="-6"/>
                <w:kern w:val="2"/>
                <w:sz w:val="18"/>
                <w:szCs w:val="18"/>
                <w:lang w:val="en-US" w:eastAsia="zh-CN" w:bidi="ar-SA"/>
              </w:rPr>
              <w:t>3、该表启用后，原表作废。</w:t>
            </w:r>
          </w:p>
        </w:tc>
      </w:tr>
    </w:tbl>
    <w:p w14:paraId="6666442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imes New Roman" w:hAnsi="Times New Roman" w:eastAsia="仿宋_GB2312" w:cs="Times New Roman"/>
          <w:color w:val="auto"/>
          <w:sz w:val="24"/>
          <w:szCs w:val="24"/>
          <w:lang w:val="en-US" w:eastAsia="zh-CN"/>
        </w:rPr>
      </w:pPr>
    </w:p>
    <w:p w14:paraId="1D22FF9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both"/>
        <w:textAlignment w:val="auto"/>
        <w:outlineLvl w:val="9"/>
        <w:rPr>
          <w:rFonts w:hint="default" w:ascii="仿宋_GB2312" w:hAnsi="仿宋_GB2312" w:eastAsia="仿宋_GB2312" w:cs="仿宋_GB2312"/>
          <w:color w:val="auto"/>
          <w:spacing w:val="0"/>
          <w:sz w:val="32"/>
          <w:szCs w:val="32"/>
          <w:lang w:val="en-US" w:eastAsia="zh-CN" w:bidi="ar"/>
        </w:rPr>
      </w:pPr>
      <w:r>
        <w:rPr>
          <w:rFonts w:hint="eastAsia" w:ascii="仿宋_GB2312" w:hAnsi="仿宋_GB2312" w:eastAsia="仿宋_GB2312" w:cs="仿宋_GB2312"/>
          <w:color w:val="auto"/>
          <w:spacing w:val="0"/>
          <w:sz w:val="32"/>
          <w:szCs w:val="32"/>
          <w:lang w:val="en-US" w:eastAsia="zh-CN" w:bidi="ar"/>
        </w:rPr>
        <w:t>附件2</w:t>
      </w:r>
    </w:p>
    <w:p w14:paraId="684873A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imes New Roman" w:hAnsi="Times New Roman" w:eastAsia="仿宋_GB2312" w:cs="Times New Roman"/>
          <w:color w:val="auto"/>
          <w:sz w:val="24"/>
          <w:szCs w:val="24"/>
          <w:lang w:val="en-US" w:eastAsia="zh-CN"/>
        </w:rPr>
      </w:pPr>
    </w:p>
    <w:p w14:paraId="77D6D706">
      <w:pPr>
        <w:pStyle w:val="2"/>
        <w:pageBreakBefore w:val="0"/>
        <w:widowControl w:val="0"/>
        <w:kinsoku/>
        <w:wordWrap/>
        <w:overflowPunct/>
        <w:topLinePunct w:val="0"/>
        <w:autoSpaceDE/>
        <w:autoSpaceDN/>
        <w:bidi w:val="0"/>
        <w:adjustRightInd/>
        <w:snapToGrid/>
        <w:spacing w:before="0" w:beforeLines="0" w:after="0" w:afterLines="0" w:line="560" w:lineRule="exact"/>
        <w:jc w:val="center"/>
        <w:textAlignment w:val="auto"/>
        <w:rPr>
          <w:rFonts w:hint="eastAsia" w:ascii="方正小标宋简体" w:hAnsi="方正小标宋简体" w:eastAsia="方正小标宋简体" w:cs="方正小标宋简体"/>
          <w:b w:val="0"/>
          <w:bCs/>
          <w:spacing w:val="0"/>
          <w:sz w:val="44"/>
          <w:szCs w:val="44"/>
          <w:lang w:val="en-US" w:eastAsia="zh-CN" w:bidi="ar"/>
        </w:rPr>
      </w:pPr>
      <w:r>
        <w:rPr>
          <w:rFonts w:hint="eastAsia" w:ascii="方正小标宋简体" w:hAnsi="方正小标宋简体" w:eastAsia="方正小标宋简体" w:cs="方正小标宋简体"/>
          <w:b w:val="0"/>
          <w:bCs/>
          <w:spacing w:val="0"/>
          <w:sz w:val="44"/>
          <w:szCs w:val="44"/>
          <w:lang w:val="en-US" w:eastAsia="zh-CN" w:bidi="ar"/>
        </w:rPr>
        <w:t>工程不存在未解决的拖欠农民工</w:t>
      </w:r>
    </w:p>
    <w:p w14:paraId="23E06221">
      <w:pPr>
        <w:pStyle w:val="2"/>
        <w:pageBreakBefore w:val="0"/>
        <w:widowControl w:val="0"/>
        <w:kinsoku/>
        <w:wordWrap/>
        <w:overflowPunct/>
        <w:topLinePunct w:val="0"/>
        <w:autoSpaceDE/>
        <w:autoSpaceDN/>
        <w:bidi w:val="0"/>
        <w:adjustRightInd/>
        <w:snapToGrid/>
        <w:spacing w:before="0" w:beforeLines="0" w:after="0" w:afterLines="0" w:line="560" w:lineRule="exact"/>
        <w:jc w:val="center"/>
        <w:textAlignment w:val="auto"/>
        <w:rPr>
          <w:rFonts w:hint="eastAsia" w:ascii="方正小标宋简体" w:hAnsi="方正小标宋简体" w:eastAsia="方正小标宋简体" w:cs="方正小标宋简体"/>
          <w:b w:val="0"/>
          <w:bCs/>
          <w:spacing w:val="0"/>
          <w:sz w:val="44"/>
          <w:szCs w:val="44"/>
          <w:lang w:val="en-US" w:eastAsia="zh-CN" w:bidi="ar"/>
        </w:rPr>
      </w:pPr>
      <w:r>
        <w:rPr>
          <w:rFonts w:hint="eastAsia" w:ascii="方正小标宋简体" w:hAnsi="方正小标宋简体" w:eastAsia="方正小标宋简体" w:cs="方正小标宋简体"/>
          <w:b w:val="0"/>
          <w:bCs/>
          <w:spacing w:val="0"/>
          <w:sz w:val="44"/>
          <w:szCs w:val="44"/>
          <w:lang w:val="en-US" w:eastAsia="zh-CN" w:bidi="ar"/>
        </w:rPr>
        <w:t>工资问题书面承诺</w:t>
      </w:r>
    </w:p>
    <w:p w14:paraId="0A2A0C6E">
      <w:pPr>
        <w:pStyle w:val="2"/>
        <w:pageBreakBefore w:val="0"/>
        <w:widowControl w:val="0"/>
        <w:kinsoku/>
        <w:wordWrap/>
        <w:overflowPunct/>
        <w:topLinePunct w:val="0"/>
        <w:autoSpaceDE/>
        <w:autoSpaceDN/>
        <w:bidi w:val="0"/>
        <w:adjustRightInd/>
        <w:snapToGrid/>
        <w:spacing w:before="0" w:beforeLines="0" w:after="0" w:afterLines="0" w:line="560" w:lineRule="exact"/>
        <w:jc w:val="center"/>
        <w:textAlignment w:val="auto"/>
        <w:rPr>
          <w:rFonts w:hint="eastAsia" w:ascii="方正小标宋简体" w:hAnsi="方正小标宋简体" w:eastAsia="方正小标宋简体" w:cs="方正小标宋简体"/>
          <w:b/>
          <w:kern w:val="2"/>
          <w:sz w:val="44"/>
          <w:szCs w:val="44"/>
          <w:u w:val="none"/>
          <w:lang w:val="en-US" w:eastAsia="zh-CN" w:bidi="ar"/>
        </w:rPr>
      </w:pPr>
    </w:p>
    <w:p w14:paraId="5746E3C3">
      <w:pPr>
        <w:pStyle w:val="2"/>
        <w:pageBreakBefore w:val="0"/>
        <w:widowControl w:val="0"/>
        <w:kinsoku/>
        <w:wordWrap/>
        <w:overflowPunct/>
        <w:topLinePunct w:val="0"/>
        <w:autoSpaceDE/>
        <w:autoSpaceDN/>
        <w:bidi w:val="0"/>
        <w:adjustRightInd/>
        <w:snapToGrid/>
        <w:spacing w:before="0" w:beforeLines="0" w:after="0" w:afterLines="0" w:line="560" w:lineRule="exact"/>
        <w:textAlignment w:val="auto"/>
        <w:rPr>
          <w:rFonts w:hint="default" w:ascii="Times New Roman" w:hAnsi="Times New Roman" w:eastAsia="仿宋_GB2312" w:cs="Times New Roman"/>
          <w:b w:val="0"/>
          <w:kern w:val="2"/>
          <w:sz w:val="32"/>
          <w:szCs w:val="32"/>
          <w:u w:val="single"/>
          <w:lang w:val="en-US" w:eastAsia="zh-CN" w:bidi="ar-SA"/>
        </w:rPr>
      </w:pPr>
      <w:r>
        <w:rPr>
          <w:rFonts w:hint="default" w:ascii="Times New Roman" w:hAnsi="Times New Roman" w:eastAsia="仿宋_GB2312" w:cs="Times New Roman"/>
          <w:b w:val="0"/>
          <w:kern w:val="2"/>
          <w:sz w:val="32"/>
          <w:szCs w:val="32"/>
          <w:u w:val="none"/>
          <w:lang w:val="en-US" w:eastAsia="zh-CN" w:bidi="ar-SA"/>
        </w:rPr>
        <w:t>致：</w:t>
      </w:r>
      <w:r>
        <w:rPr>
          <w:rFonts w:hint="eastAsia" w:ascii="Times New Roman" w:hAnsi="Times New Roman" w:eastAsia="仿宋_GB2312" w:cs="Times New Roman"/>
          <w:b w:val="0"/>
          <w:kern w:val="2"/>
          <w:sz w:val="32"/>
          <w:szCs w:val="32"/>
          <w:u w:val="none"/>
          <w:lang w:val="en-US" w:eastAsia="zh-CN" w:bidi="ar-SA"/>
        </w:rPr>
        <w:t>中山市人力资源和社会保障局</w:t>
      </w:r>
      <w:r>
        <w:rPr>
          <w:rFonts w:hint="default" w:ascii="Times New Roman" w:hAnsi="Times New Roman" w:eastAsia="仿宋_GB2312" w:cs="Times New Roman"/>
          <w:b w:val="0"/>
          <w:kern w:val="2"/>
          <w:sz w:val="32"/>
          <w:szCs w:val="32"/>
          <w:u w:val="single"/>
          <w:lang w:val="en-US" w:eastAsia="zh-CN" w:bidi="ar-SA"/>
        </w:rPr>
        <w:t xml:space="preserve">        </w:t>
      </w:r>
      <w:r>
        <w:rPr>
          <w:rFonts w:hint="eastAsia" w:ascii="Times New Roman" w:hAnsi="Times New Roman" w:eastAsia="仿宋_GB2312" w:cs="Times New Roman"/>
          <w:b w:val="0"/>
          <w:kern w:val="2"/>
          <w:sz w:val="32"/>
          <w:szCs w:val="32"/>
          <w:u w:val="none"/>
          <w:lang w:val="en-US" w:eastAsia="zh-CN" w:bidi="ar-SA"/>
        </w:rPr>
        <w:t>分局</w:t>
      </w:r>
    </w:p>
    <w:p w14:paraId="640A5E60">
      <w:pPr>
        <w:pStyle w:val="2"/>
        <w:pageBreakBefore w:val="0"/>
        <w:widowControl w:val="0"/>
        <w:kinsoku/>
        <w:wordWrap/>
        <w:overflowPunct/>
        <w:topLinePunct w:val="0"/>
        <w:autoSpaceDE/>
        <w:autoSpaceDN/>
        <w:bidi w:val="0"/>
        <w:adjustRightInd/>
        <w:snapToGrid/>
        <w:spacing w:before="0" w:beforeLines="0" w:after="0" w:afterLines="0" w:line="560" w:lineRule="exact"/>
        <w:textAlignment w:val="auto"/>
        <w:rPr>
          <w:rFonts w:hint="default" w:ascii="Times New Roman" w:hAnsi="Times New Roman" w:eastAsia="仿宋_GB2312" w:cs="Times New Roman"/>
          <w:b w:val="0"/>
          <w:kern w:val="2"/>
          <w:sz w:val="32"/>
          <w:szCs w:val="32"/>
          <w:u w:val="none"/>
          <w:lang w:val="en-US" w:eastAsia="zh-CN" w:bidi="ar-SA"/>
        </w:rPr>
      </w:pPr>
      <w:r>
        <w:rPr>
          <w:rFonts w:hint="eastAsia" w:ascii="Times New Roman" w:hAnsi="Times New Roman" w:eastAsia="仿宋_GB2312" w:cs="Times New Roman"/>
          <w:b w:val="0"/>
          <w:bCs/>
          <w:sz w:val="32"/>
          <w:szCs w:val="32"/>
          <w:lang w:val="en-US" w:eastAsia="zh-CN"/>
        </w:rPr>
        <w:t>　　</w:t>
      </w:r>
      <w:r>
        <w:rPr>
          <w:rFonts w:hint="default" w:ascii="Times New Roman" w:hAnsi="Times New Roman" w:eastAsia="仿宋_GB2312" w:cs="Times New Roman"/>
          <w:b w:val="0"/>
          <w:bCs/>
          <w:sz w:val="32"/>
          <w:szCs w:val="32"/>
          <w:lang w:val="en-US" w:eastAsia="zh-CN"/>
        </w:rPr>
        <w:t>我司承建的</w:t>
      </w:r>
      <w:r>
        <w:rPr>
          <w:rFonts w:hint="default" w:ascii="Times New Roman" w:hAnsi="Times New Roman" w:eastAsia="仿宋_GB2312" w:cs="Times New Roman"/>
          <w:b w:val="0"/>
          <w:bCs/>
          <w:sz w:val="32"/>
          <w:szCs w:val="32"/>
          <w:u w:val="single"/>
          <w:lang w:val="en-US" w:eastAsia="zh-CN"/>
        </w:rPr>
        <w:t xml:space="preserve">                            </w:t>
      </w:r>
      <w:r>
        <w:rPr>
          <w:rFonts w:hint="eastAsia" w:ascii="Times New Roman" w:hAnsi="Times New Roman" w:eastAsia="仿宋_GB2312" w:cs="Times New Roman"/>
          <w:b w:val="0"/>
          <w:bCs/>
          <w:sz w:val="32"/>
          <w:szCs w:val="32"/>
          <w:u w:val="single"/>
          <w:lang w:val="en-US" w:eastAsia="zh-CN"/>
        </w:rPr>
        <w:t xml:space="preserve">   </w:t>
      </w:r>
      <w:r>
        <w:rPr>
          <w:rFonts w:hint="default" w:ascii="Times New Roman" w:hAnsi="Times New Roman" w:eastAsia="仿宋_GB2312" w:cs="Times New Roman"/>
          <w:b w:val="0"/>
          <w:bCs/>
          <w:sz w:val="32"/>
          <w:szCs w:val="32"/>
          <w:lang w:val="en-US" w:eastAsia="zh-CN"/>
        </w:rPr>
        <w:t>项目，地址位于：</w:t>
      </w:r>
      <w:r>
        <w:rPr>
          <w:rFonts w:hint="default" w:ascii="Times New Roman" w:hAnsi="Times New Roman" w:eastAsia="仿宋_GB2312" w:cs="Times New Roman"/>
          <w:b w:val="0"/>
          <w:bCs/>
          <w:sz w:val="32"/>
          <w:szCs w:val="32"/>
          <w:u w:val="single"/>
          <w:lang w:val="en-US" w:eastAsia="zh-CN"/>
        </w:rPr>
        <w:t xml:space="preserve">                                    </w:t>
      </w:r>
      <w:r>
        <w:rPr>
          <w:rFonts w:hint="default" w:ascii="Times New Roman" w:hAnsi="Times New Roman" w:eastAsia="仿宋_GB2312" w:cs="Times New Roman"/>
          <w:b w:val="0"/>
          <w:bCs/>
          <w:kern w:val="2"/>
          <w:sz w:val="32"/>
          <w:szCs w:val="32"/>
          <w:lang w:val="en-US" w:eastAsia="zh-CN" w:bidi="ar-SA"/>
        </w:rPr>
        <w:t>。依据《</w:t>
      </w:r>
      <w:r>
        <w:rPr>
          <w:rFonts w:hint="default" w:ascii="Times New Roman" w:hAnsi="Times New Roman" w:eastAsia="仿宋_GB2312" w:cs="Times New Roman"/>
          <w:b w:val="0"/>
          <w:bCs/>
          <w:color w:val="000000"/>
          <w:spacing w:val="0"/>
          <w:kern w:val="0"/>
          <w:sz w:val="32"/>
          <w:szCs w:val="32"/>
          <w:shd w:val="clear" w:fill="FFFFFF"/>
          <w:lang w:val="en-US" w:eastAsia="zh-CN" w:bidi="ar"/>
        </w:rPr>
        <w:t>工程领域农民工工资保证金规定</w:t>
      </w:r>
      <w:r>
        <w:rPr>
          <w:rFonts w:hint="default" w:ascii="Times New Roman" w:hAnsi="Times New Roman" w:eastAsia="仿宋_GB2312" w:cs="Times New Roman"/>
          <w:b w:val="0"/>
          <w:bCs/>
          <w:kern w:val="2"/>
          <w:sz w:val="32"/>
          <w:szCs w:val="32"/>
          <w:lang w:val="en-US" w:eastAsia="zh-CN" w:bidi="ar-SA"/>
        </w:rPr>
        <w:t>》（</w:t>
      </w:r>
      <w:r>
        <w:rPr>
          <w:rFonts w:hint="default" w:ascii="Times New Roman" w:hAnsi="Times New Roman" w:eastAsia="仿宋_GB2312" w:cs="Times New Roman"/>
          <w:b w:val="0"/>
          <w:bCs/>
          <w:i w:val="0"/>
          <w:iCs w:val="0"/>
          <w:caps w:val="0"/>
          <w:color w:val="000000"/>
          <w:spacing w:val="0"/>
          <w:kern w:val="0"/>
          <w:sz w:val="32"/>
          <w:szCs w:val="32"/>
          <w:shd w:val="clear" w:fill="FFFFFF"/>
          <w:lang w:val="en-US" w:eastAsia="zh-CN" w:bidi="ar"/>
        </w:rPr>
        <w:t>人社部发〔2021〕</w:t>
      </w:r>
      <w:r>
        <w:rPr>
          <w:rFonts w:hint="eastAsia" w:ascii="Times New Roman" w:hAnsi="Times New Roman" w:eastAsia="仿宋_GB2312" w:cs="Times New Roman"/>
          <w:b w:val="0"/>
          <w:bCs/>
          <w:i w:val="0"/>
          <w:iCs w:val="0"/>
          <w:caps w:val="0"/>
          <w:color w:val="000000"/>
          <w:spacing w:val="0"/>
          <w:kern w:val="0"/>
          <w:sz w:val="32"/>
          <w:szCs w:val="32"/>
          <w:shd w:val="clear" w:fill="FFFFFF"/>
          <w:lang w:val="en-US" w:eastAsia="zh-CN" w:bidi="ar"/>
        </w:rPr>
        <w:t>65</w:t>
      </w:r>
      <w:r>
        <w:rPr>
          <w:rFonts w:hint="default" w:ascii="Times New Roman" w:hAnsi="Times New Roman" w:eastAsia="仿宋_GB2312" w:cs="Times New Roman"/>
          <w:b w:val="0"/>
          <w:bCs/>
          <w:i w:val="0"/>
          <w:iCs w:val="0"/>
          <w:caps w:val="0"/>
          <w:color w:val="000000"/>
          <w:spacing w:val="0"/>
          <w:kern w:val="0"/>
          <w:sz w:val="32"/>
          <w:szCs w:val="32"/>
          <w:shd w:val="clear" w:fill="FFFFFF"/>
          <w:lang w:val="en-US" w:eastAsia="zh-CN" w:bidi="ar"/>
        </w:rPr>
        <w:t>号</w:t>
      </w:r>
      <w:r>
        <w:rPr>
          <w:rFonts w:hint="default" w:ascii="Times New Roman" w:hAnsi="Times New Roman" w:eastAsia="仿宋_GB2312" w:cs="Times New Roman"/>
          <w:b w:val="0"/>
          <w:bCs/>
          <w:kern w:val="2"/>
          <w:sz w:val="32"/>
          <w:szCs w:val="32"/>
          <w:lang w:val="en-US" w:eastAsia="zh-CN" w:bidi="ar-SA"/>
        </w:rPr>
        <w:t>）的规定，我司于</w:t>
      </w:r>
      <w:r>
        <w:rPr>
          <w:rFonts w:hint="default" w:ascii="Times New Roman" w:hAnsi="Times New Roman" w:eastAsia="仿宋_GB2312" w:cs="Times New Roman"/>
          <w:b w:val="0"/>
          <w:bCs/>
          <w:sz w:val="32"/>
          <w:szCs w:val="32"/>
          <w:u w:val="single"/>
          <w:lang w:val="en-US" w:eastAsia="zh-CN"/>
        </w:rPr>
        <w:t xml:space="preserve">     </w:t>
      </w:r>
      <w:r>
        <w:rPr>
          <w:rFonts w:hint="default" w:ascii="Times New Roman" w:hAnsi="Times New Roman" w:eastAsia="仿宋_GB2312" w:cs="Times New Roman"/>
          <w:b w:val="0"/>
          <w:bCs/>
          <w:kern w:val="2"/>
          <w:sz w:val="32"/>
          <w:szCs w:val="32"/>
          <w:lang w:val="en-US" w:eastAsia="zh-CN" w:bidi="ar-SA"/>
        </w:rPr>
        <w:t>年</w:t>
      </w:r>
      <w:r>
        <w:rPr>
          <w:rFonts w:hint="default" w:ascii="Times New Roman" w:hAnsi="Times New Roman" w:eastAsia="仿宋_GB2312" w:cs="Times New Roman"/>
          <w:b w:val="0"/>
          <w:bCs/>
          <w:sz w:val="32"/>
          <w:szCs w:val="32"/>
          <w:u w:val="single"/>
          <w:lang w:val="en-US" w:eastAsia="zh-CN"/>
        </w:rPr>
        <w:t xml:space="preserve">    </w:t>
      </w:r>
      <w:r>
        <w:rPr>
          <w:rFonts w:hint="default" w:ascii="Times New Roman" w:hAnsi="Times New Roman" w:eastAsia="仿宋_GB2312" w:cs="Times New Roman"/>
          <w:b w:val="0"/>
          <w:bCs/>
          <w:kern w:val="2"/>
          <w:sz w:val="32"/>
          <w:szCs w:val="32"/>
          <w:lang w:val="en-US" w:eastAsia="zh-CN" w:bidi="ar-SA"/>
        </w:rPr>
        <w:t>月</w:t>
      </w:r>
      <w:r>
        <w:rPr>
          <w:rFonts w:hint="default" w:ascii="Times New Roman" w:hAnsi="Times New Roman" w:eastAsia="仿宋_GB2312" w:cs="Times New Roman"/>
          <w:b w:val="0"/>
          <w:bCs/>
          <w:kern w:val="2"/>
          <w:sz w:val="32"/>
          <w:szCs w:val="32"/>
          <w:u w:val="single"/>
          <w:lang w:val="en-US" w:eastAsia="zh-CN" w:bidi="ar-SA"/>
        </w:rPr>
        <w:t xml:space="preserve">    </w:t>
      </w:r>
      <w:r>
        <w:rPr>
          <w:rFonts w:hint="default" w:ascii="Times New Roman" w:hAnsi="Times New Roman" w:eastAsia="仿宋_GB2312" w:cs="Times New Roman"/>
          <w:b w:val="0"/>
          <w:bCs/>
          <w:kern w:val="2"/>
          <w:sz w:val="32"/>
          <w:szCs w:val="32"/>
          <w:lang w:val="en-US" w:eastAsia="zh-CN" w:bidi="ar-SA"/>
        </w:rPr>
        <w:t>日至</w:t>
      </w:r>
      <w:r>
        <w:rPr>
          <w:rFonts w:hint="default" w:ascii="Times New Roman" w:hAnsi="Times New Roman" w:eastAsia="仿宋_GB2312" w:cs="Times New Roman"/>
          <w:b w:val="0"/>
          <w:bCs/>
          <w:sz w:val="32"/>
          <w:szCs w:val="32"/>
          <w:u w:val="single"/>
          <w:lang w:val="en-US" w:eastAsia="zh-CN"/>
        </w:rPr>
        <w:t xml:space="preserve">    </w:t>
      </w:r>
      <w:r>
        <w:rPr>
          <w:rFonts w:hint="default" w:ascii="Times New Roman" w:hAnsi="Times New Roman" w:eastAsia="仿宋_GB2312" w:cs="Times New Roman"/>
          <w:b w:val="0"/>
          <w:bCs/>
          <w:kern w:val="2"/>
          <w:sz w:val="32"/>
          <w:szCs w:val="32"/>
          <w:lang w:val="en-US" w:eastAsia="zh-CN" w:bidi="ar-SA"/>
        </w:rPr>
        <w:t>年</w:t>
      </w:r>
      <w:r>
        <w:rPr>
          <w:rFonts w:hint="default" w:ascii="Times New Roman" w:hAnsi="Times New Roman" w:eastAsia="仿宋_GB2312" w:cs="Times New Roman"/>
          <w:b w:val="0"/>
          <w:bCs/>
          <w:sz w:val="32"/>
          <w:szCs w:val="32"/>
          <w:u w:val="single"/>
          <w:lang w:val="en-US" w:eastAsia="zh-CN"/>
        </w:rPr>
        <w:t xml:space="preserve">    </w:t>
      </w:r>
      <w:r>
        <w:rPr>
          <w:rFonts w:hint="default" w:ascii="Times New Roman" w:hAnsi="Times New Roman" w:eastAsia="仿宋_GB2312" w:cs="Times New Roman"/>
          <w:b w:val="0"/>
          <w:bCs/>
          <w:kern w:val="2"/>
          <w:sz w:val="32"/>
          <w:szCs w:val="32"/>
          <w:lang w:val="en-US" w:eastAsia="zh-CN" w:bidi="ar-SA"/>
        </w:rPr>
        <w:t>月</w:t>
      </w:r>
      <w:r>
        <w:rPr>
          <w:rFonts w:hint="default" w:ascii="Times New Roman" w:hAnsi="Times New Roman" w:eastAsia="仿宋_GB2312" w:cs="Times New Roman"/>
          <w:b w:val="0"/>
          <w:bCs/>
          <w:kern w:val="2"/>
          <w:sz w:val="32"/>
          <w:szCs w:val="32"/>
          <w:u w:val="single"/>
          <w:lang w:val="en-US" w:eastAsia="zh-CN" w:bidi="ar-SA"/>
        </w:rPr>
        <w:t xml:space="preserve">    </w:t>
      </w:r>
      <w:r>
        <w:rPr>
          <w:rFonts w:hint="default" w:ascii="Times New Roman" w:hAnsi="Times New Roman" w:eastAsia="仿宋_GB2312" w:cs="Times New Roman"/>
          <w:b w:val="0"/>
          <w:bCs/>
          <w:kern w:val="2"/>
          <w:sz w:val="32"/>
          <w:szCs w:val="32"/>
          <w:lang w:val="en-US" w:eastAsia="zh-CN" w:bidi="ar-SA"/>
        </w:rPr>
        <w:t>日，对该项目农民工工资</w:t>
      </w:r>
      <w:r>
        <w:rPr>
          <w:rFonts w:hint="eastAsia" w:ascii="Times New Roman" w:hAnsi="Times New Roman" w:eastAsia="仿宋_GB2312" w:cs="Times New Roman"/>
          <w:b w:val="0"/>
          <w:bCs/>
          <w:kern w:val="2"/>
          <w:sz w:val="32"/>
          <w:szCs w:val="32"/>
          <w:lang w:val="en-US" w:eastAsia="zh-CN" w:bidi="ar-SA"/>
        </w:rPr>
        <w:t>支付</w:t>
      </w:r>
      <w:r>
        <w:rPr>
          <w:rFonts w:hint="default" w:ascii="Times New Roman" w:hAnsi="Times New Roman" w:eastAsia="仿宋_GB2312" w:cs="Times New Roman"/>
          <w:b w:val="0"/>
          <w:bCs/>
          <w:kern w:val="2"/>
          <w:sz w:val="32"/>
          <w:szCs w:val="32"/>
          <w:lang w:val="en-US" w:eastAsia="zh-CN" w:bidi="ar-SA"/>
        </w:rPr>
        <w:t>情况进行为期30日的公示，在此期间，无工人反映存在拖欠</w:t>
      </w:r>
      <w:r>
        <w:rPr>
          <w:rFonts w:hint="default" w:ascii="Times New Roman" w:hAnsi="Times New Roman" w:eastAsia="仿宋_GB2312" w:cs="Times New Roman"/>
          <w:b w:val="0"/>
          <w:kern w:val="2"/>
          <w:sz w:val="32"/>
          <w:szCs w:val="32"/>
          <w:lang w:val="en-US" w:eastAsia="zh-CN" w:bidi="ar-SA"/>
        </w:rPr>
        <w:t>工资行为。现申请</w:t>
      </w:r>
      <w:r>
        <w:rPr>
          <w:rFonts w:hint="eastAsia" w:ascii="Times New Roman" w:hAnsi="Times New Roman" w:eastAsia="仿宋_GB2312" w:cs="Times New Roman"/>
          <w:b w:val="0"/>
          <w:kern w:val="2"/>
          <w:sz w:val="32"/>
          <w:szCs w:val="32"/>
          <w:lang w:val="en-US" w:eastAsia="zh-CN" w:bidi="ar-SA"/>
        </w:rPr>
        <w:t>办理</w:t>
      </w:r>
      <w:r>
        <w:rPr>
          <w:rFonts w:hint="default" w:ascii="Times New Roman" w:hAnsi="Times New Roman" w:eastAsia="仿宋_GB2312" w:cs="Times New Roman"/>
          <w:b w:val="0"/>
          <w:kern w:val="2"/>
          <w:sz w:val="32"/>
          <w:szCs w:val="32"/>
          <w:lang w:val="en-US" w:eastAsia="zh-CN" w:bidi="ar-SA"/>
        </w:rPr>
        <w:t>我司</w:t>
      </w:r>
      <w:r>
        <w:rPr>
          <w:rFonts w:hint="eastAsia" w:ascii="Times New Roman" w:hAnsi="Times New Roman" w:eastAsia="仿宋_GB2312" w:cs="Times New Roman"/>
          <w:b w:val="0"/>
          <w:kern w:val="2"/>
          <w:sz w:val="32"/>
          <w:szCs w:val="32"/>
          <w:u w:val="single"/>
          <w:lang w:val="en-US" w:eastAsia="zh-CN" w:bidi="ar-SA"/>
        </w:rPr>
        <w:t>工资保证金（或银行保函、工资保证保险正本）</w:t>
      </w:r>
      <w:r>
        <w:rPr>
          <w:rFonts w:hint="eastAsia" w:ascii="Times New Roman" w:hAnsi="Times New Roman" w:eastAsia="仿宋_GB2312" w:cs="Times New Roman"/>
          <w:b w:val="0"/>
          <w:kern w:val="2"/>
          <w:sz w:val="32"/>
          <w:szCs w:val="32"/>
          <w:lang w:val="en-US" w:eastAsia="zh-CN" w:bidi="ar-SA"/>
        </w:rPr>
        <w:t>返还</w:t>
      </w:r>
      <w:r>
        <w:rPr>
          <w:rFonts w:hint="eastAsia" w:ascii="Times New Roman" w:hAnsi="Times New Roman" w:eastAsia="仿宋_GB2312" w:cs="Times New Roman"/>
          <w:b w:val="0"/>
          <w:kern w:val="2"/>
          <w:sz w:val="32"/>
          <w:szCs w:val="32"/>
          <w:u w:val="none"/>
          <w:lang w:val="en-US" w:eastAsia="zh-CN" w:bidi="ar-SA"/>
        </w:rPr>
        <w:t>业务</w:t>
      </w:r>
      <w:r>
        <w:rPr>
          <w:rFonts w:hint="default" w:ascii="Times New Roman" w:hAnsi="Times New Roman" w:eastAsia="仿宋_GB2312" w:cs="Times New Roman"/>
          <w:b w:val="0"/>
          <w:kern w:val="2"/>
          <w:sz w:val="32"/>
          <w:szCs w:val="32"/>
          <w:u w:val="none"/>
          <w:lang w:val="en-US" w:eastAsia="zh-CN" w:bidi="ar-SA"/>
        </w:rPr>
        <w:t>。</w:t>
      </w:r>
    </w:p>
    <w:p w14:paraId="3E2B4D85">
      <w:pPr>
        <w:pStyle w:val="2"/>
        <w:pageBreakBefore w:val="0"/>
        <w:widowControl w:val="0"/>
        <w:kinsoku/>
        <w:wordWrap/>
        <w:overflowPunct/>
        <w:topLinePunct w:val="0"/>
        <w:autoSpaceDE/>
        <w:autoSpaceDN/>
        <w:bidi w:val="0"/>
        <w:adjustRightInd/>
        <w:snapToGrid/>
        <w:spacing w:before="0" w:beforeLines="0" w:after="0" w:afterLines="0" w:line="560" w:lineRule="exact"/>
        <w:ind w:firstLine="641"/>
        <w:textAlignment w:val="auto"/>
        <w:rPr>
          <w:rFonts w:hint="default" w:ascii="Times New Roman" w:hAnsi="Times New Roman" w:eastAsia="仿宋_GB2312" w:cs="Times New Roman"/>
          <w:b w:val="0"/>
          <w:kern w:val="2"/>
          <w:sz w:val="32"/>
          <w:szCs w:val="32"/>
          <w:u w:val="none"/>
          <w:lang w:val="en-US" w:eastAsia="zh-CN" w:bidi="ar-SA"/>
        </w:rPr>
      </w:pPr>
      <w:r>
        <w:rPr>
          <w:rFonts w:hint="default" w:ascii="Times New Roman" w:hAnsi="Times New Roman" w:eastAsia="仿宋_GB2312" w:cs="Times New Roman"/>
          <w:b w:val="0"/>
          <w:kern w:val="2"/>
          <w:sz w:val="32"/>
          <w:szCs w:val="32"/>
          <w:u w:val="none"/>
          <w:lang w:val="en-US" w:eastAsia="zh-CN" w:bidi="ar-SA"/>
        </w:rPr>
        <w:t>在此承诺，我司在此项目中</w:t>
      </w:r>
      <w:r>
        <w:rPr>
          <w:rFonts w:hint="eastAsia" w:ascii="Times New Roman" w:hAnsi="Times New Roman" w:eastAsia="仿宋_GB2312" w:cs="Times New Roman"/>
          <w:b w:val="0"/>
          <w:kern w:val="2"/>
          <w:sz w:val="32"/>
          <w:szCs w:val="32"/>
          <w:u w:val="none"/>
          <w:lang w:val="en-US" w:eastAsia="zh-CN" w:bidi="ar-SA"/>
        </w:rPr>
        <w:t>若</w:t>
      </w:r>
      <w:r>
        <w:rPr>
          <w:rFonts w:hint="default" w:ascii="Times New Roman" w:hAnsi="Times New Roman" w:eastAsia="仿宋_GB2312" w:cs="Times New Roman"/>
          <w:b w:val="0"/>
          <w:kern w:val="2"/>
          <w:sz w:val="32"/>
          <w:szCs w:val="32"/>
          <w:u w:val="none"/>
          <w:lang w:val="en-US" w:eastAsia="zh-CN" w:bidi="ar-SA"/>
        </w:rPr>
        <w:t>存在拖欠农民工工资问题，自愿按照相关法律法规规定接受处罚；分包单位</w:t>
      </w:r>
      <w:r>
        <w:rPr>
          <w:rFonts w:hint="eastAsia" w:ascii="Times New Roman" w:hAnsi="Times New Roman" w:eastAsia="仿宋_GB2312" w:cs="Times New Roman"/>
          <w:b w:val="0"/>
          <w:kern w:val="2"/>
          <w:sz w:val="32"/>
          <w:szCs w:val="32"/>
          <w:u w:val="none"/>
          <w:lang w:val="en-US" w:eastAsia="zh-CN" w:bidi="ar-SA"/>
        </w:rPr>
        <w:t>若</w:t>
      </w:r>
      <w:r>
        <w:rPr>
          <w:rFonts w:hint="default" w:ascii="Times New Roman" w:hAnsi="Times New Roman" w:eastAsia="仿宋_GB2312" w:cs="Times New Roman"/>
          <w:b w:val="0"/>
          <w:kern w:val="2"/>
          <w:sz w:val="32"/>
          <w:szCs w:val="32"/>
          <w:u w:val="none"/>
          <w:lang w:val="en-US" w:eastAsia="zh-CN" w:bidi="ar-SA"/>
        </w:rPr>
        <w:t>存在拖欠农民工工资问题，我司自愿按《保障农民工工资支付条例》规定先行清偿。</w:t>
      </w:r>
    </w:p>
    <w:p w14:paraId="5424C0C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Autospacing="0" w:afterAutospacing="0" w:line="520" w:lineRule="exact"/>
        <w:ind w:right="0" w:firstLine="640" w:firstLineChars="200"/>
        <w:jc w:val="left"/>
        <w:textAlignment w:val="auto"/>
        <w:rPr>
          <w:rFonts w:hint="default" w:ascii="Times New Roman" w:hAnsi="Times New Roman" w:eastAsia="仿宋_GB2312" w:cs="Times New Roman"/>
          <w:b w:val="0"/>
          <w:kern w:val="2"/>
          <w:sz w:val="32"/>
          <w:szCs w:val="32"/>
          <w:u w:val="none"/>
          <w:lang w:val="en-US" w:eastAsia="zh-CN" w:bidi="ar-SA"/>
        </w:rPr>
      </w:pPr>
    </w:p>
    <w:p w14:paraId="1639DC6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Autospacing="0" w:afterAutospacing="0" w:line="460" w:lineRule="exact"/>
        <w:ind w:right="0" w:firstLine="640" w:firstLineChars="200"/>
        <w:jc w:val="left"/>
        <w:textAlignment w:val="auto"/>
        <w:rPr>
          <w:rFonts w:hint="default" w:ascii="Times New Roman" w:hAnsi="Times New Roman" w:eastAsia="仿宋_GB2312" w:cs="Times New Roman"/>
          <w:b w:val="0"/>
          <w:kern w:val="2"/>
          <w:sz w:val="32"/>
          <w:szCs w:val="32"/>
          <w:u w:val="single"/>
          <w:lang w:val="en-US" w:eastAsia="zh-CN" w:bidi="ar-SA"/>
        </w:rPr>
      </w:pPr>
      <w:r>
        <w:rPr>
          <w:rFonts w:hint="default" w:ascii="Times New Roman" w:hAnsi="Times New Roman" w:eastAsia="仿宋_GB2312" w:cs="Times New Roman"/>
          <w:b w:val="0"/>
          <w:kern w:val="2"/>
          <w:sz w:val="32"/>
          <w:szCs w:val="32"/>
          <w:u w:val="none"/>
          <w:lang w:val="en-US" w:eastAsia="zh-CN" w:bidi="ar-SA"/>
        </w:rPr>
        <w:t>公司名称：</w:t>
      </w:r>
      <w:r>
        <w:rPr>
          <w:rFonts w:hint="default" w:ascii="Times New Roman" w:hAnsi="Times New Roman" w:eastAsia="仿宋_GB2312" w:cs="Times New Roman"/>
          <w:b w:val="0"/>
          <w:kern w:val="2"/>
          <w:sz w:val="32"/>
          <w:szCs w:val="32"/>
          <w:u w:val="single"/>
          <w:lang w:val="en-US" w:eastAsia="zh-CN" w:bidi="ar-SA"/>
        </w:rPr>
        <w:t xml:space="preserve">         （加盖公章）      </w:t>
      </w:r>
    </w:p>
    <w:p w14:paraId="7C46EEE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Autospacing="0" w:afterAutospacing="0" w:line="460" w:lineRule="exact"/>
        <w:ind w:right="0" w:firstLine="640" w:firstLineChars="200"/>
        <w:jc w:val="left"/>
        <w:textAlignment w:val="auto"/>
        <w:rPr>
          <w:rFonts w:hint="default" w:ascii="Times New Roman" w:hAnsi="Times New Roman" w:eastAsia="仿宋_GB2312" w:cs="Times New Roman"/>
          <w:b w:val="0"/>
          <w:kern w:val="2"/>
          <w:sz w:val="32"/>
          <w:szCs w:val="32"/>
          <w:u w:val="none"/>
          <w:lang w:val="en-US" w:eastAsia="zh-CN" w:bidi="ar-SA"/>
        </w:rPr>
      </w:pPr>
    </w:p>
    <w:p w14:paraId="20493F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Autospacing="0" w:afterAutospacing="0" w:line="460" w:lineRule="exact"/>
        <w:ind w:right="0" w:firstLine="640" w:firstLineChars="200"/>
        <w:jc w:val="left"/>
        <w:textAlignment w:val="auto"/>
        <w:rPr>
          <w:rFonts w:hint="default" w:ascii="Times New Roman" w:hAnsi="Times New Roman" w:eastAsia="仿宋_GB2312" w:cs="Times New Roman"/>
          <w:b w:val="0"/>
          <w:kern w:val="2"/>
          <w:sz w:val="32"/>
          <w:szCs w:val="32"/>
          <w:u w:val="single"/>
          <w:lang w:val="en-US" w:eastAsia="zh-CN" w:bidi="ar-SA"/>
        </w:rPr>
      </w:pPr>
      <w:r>
        <w:rPr>
          <w:rFonts w:hint="default" w:ascii="Times New Roman" w:hAnsi="Times New Roman" w:eastAsia="仿宋_GB2312" w:cs="Times New Roman"/>
          <w:b w:val="0"/>
          <w:kern w:val="2"/>
          <w:sz w:val="32"/>
          <w:szCs w:val="32"/>
          <w:u w:val="none"/>
          <w:lang w:val="en-US" w:eastAsia="zh-CN" w:bidi="ar-SA"/>
        </w:rPr>
        <w:t>法定代表人：</w:t>
      </w:r>
      <w:r>
        <w:rPr>
          <w:rFonts w:hint="default" w:ascii="Times New Roman" w:hAnsi="Times New Roman" w:eastAsia="仿宋_GB2312" w:cs="Times New Roman"/>
          <w:b w:val="0"/>
          <w:kern w:val="2"/>
          <w:sz w:val="32"/>
          <w:szCs w:val="32"/>
          <w:u w:val="single"/>
          <w:lang w:val="en-US" w:eastAsia="zh-CN" w:bidi="ar-SA"/>
        </w:rPr>
        <w:t xml:space="preserve">                         </w:t>
      </w:r>
    </w:p>
    <w:p w14:paraId="52CC8A1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Autospacing="0" w:afterAutospacing="0" w:line="460" w:lineRule="exact"/>
        <w:ind w:right="0" w:firstLine="640" w:firstLineChars="200"/>
        <w:jc w:val="left"/>
        <w:textAlignment w:val="auto"/>
        <w:rPr>
          <w:rFonts w:hint="default" w:ascii="Times New Roman" w:hAnsi="Times New Roman" w:eastAsia="仿宋_GB2312" w:cs="Times New Roman"/>
          <w:b w:val="0"/>
          <w:kern w:val="2"/>
          <w:sz w:val="32"/>
          <w:szCs w:val="32"/>
          <w:u w:val="none"/>
          <w:lang w:val="en-US" w:eastAsia="zh-CN" w:bidi="ar-SA"/>
        </w:rPr>
      </w:pPr>
    </w:p>
    <w:p w14:paraId="18EBFFF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Autospacing="0" w:afterAutospacing="0" w:line="460" w:lineRule="exact"/>
        <w:ind w:right="0" w:firstLine="640" w:firstLineChars="200"/>
        <w:jc w:val="left"/>
        <w:textAlignment w:val="auto"/>
        <w:rPr>
          <w:rFonts w:hint="default" w:ascii="Times New Roman" w:hAnsi="Times New Roman" w:eastAsia="仿宋_GB2312" w:cs="Times New Roman"/>
          <w:b w:val="0"/>
          <w:kern w:val="2"/>
          <w:sz w:val="32"/>
          <w:szCs w:val="32"/>
          <w:u w:val="none"/>
          <w:lang w:val="en-US" w:eastAsia="zh-CN" w:bidi="ar-SA"/>
        </w:rPr>
      </w:pPr>
      <w:r>
        <w:rPr>
          <w:rFonts w:hint="default" w:ascii="Times New Roman" w:hAnsi="Times New Roman" w:eastAsia="仿宋_GB2312" w:cs="Times New Roman"/>
          <w:b w:val="0"/>
          <w:kern w:val="2"/>
          <w:sz w:val="32"/>
          <w:szCs w:val="32"/>
          <w:u w:val="none"/>
          <w:lang w:val="en-US" w:eastAsia="zh-CN" w:bidi="ar-SA"/>
        </w:rPr>
        <w:t>公司地址：</w:t>
      </w:r>
      <w:r>
        <w:rPr>
          <w:rFonts w:hint="default" w:ascii="Times New Roman" w:hAnsi="Times New Roman" w:eastAsia="仿宋_GB2312" w:cs="Times New Roman"/>
          <w:b w:val="0"/>
          <w:kern w:val="2"/>
          <w:sz w:val="32"/>
          <w:szCs w:val="32"/>
          <w:u w:val="single"/>
          <w:lang w:val="en-US" w:eastAsia="zh-CN" w:bidi="ar-SA"/>
        </w:rPr>
        <w:t xml:space="preserve">                           </w:t>
      </w:r>
    </w:p>
    <w:p w14:paraId="7B54295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Autospacing="0" w:afterAutospacing="0" w:line="460" w:lineRule="exact"/>
        <w:ind w:right="0" w:firstLine="4480" w:firstLineChars="1400"/>
        <w:jc w:val="left"/>
        <w:textAlignment w:val="auto"/>
        <w:rPr>
          <w:rFonts w:hint="default" w:ascii="Times New Roman" w:hAnsi="Times New Roman" w:eastAsia="仿宋_GB2312" w:cs="Times New Roman"/>
          <w:b w:val="0"/>
          <w:kern w:val="2"/>
          <w:sz w:val="32"/>
          <w:szCs w:val="32"/>
          <w:u w:val="none"/>
          <w:lang w:val="en-US" w:eastAsia="zh-CN" w:bidi="ar-SA"/>
        </w:rPr>
      </w:pPr>
    </w:p>
    <w:p w14:paraId="41055AC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Autospacing="0" w:afterAutospacing="0" w:line="460" w:lineRule="exact"/>
        <w:ind w:right="0" w:firstLine="4480" w:firstLineChars="1400"/>
        <w:jc w:val="left"/>
        <w:textAlignment w:val="auto"/>
        <w:rPr>
          <w:rFonts w:hint="default" w:ascii="Times New Roman" w:hAnsi="Times New Roman" w:eastAsia="仿宋_GB2312" w:cs="Times New Roman"/>
          <w:b w:val="0"/>
          <w:kern w:val="2"/>
          <w:sz w:val="32"/>
          <w:szCs w:val="32"/>
          <w:u w:val="none"/>
          <w:lang w:val="en-US" w:eastAsia="zh-CN" w:bidi="ar-SA"/>
        </w:rPr>
      </w:pPr>
      <w:r>
        <w:rPr>
          <w:rFonts w:hint="default" w:ascii="Times New Roman" w:hAnsi="Times New Roman" w:eastAsia="仿宋_GB2312" w:cs="Times New Roman"/>
          <w:b w:val="0"/>
          <w:kern w:val="2"/>
          <w:sz w:val="32"/>
          <w:szCs w:val="32"/>
          <w:u w:val="none"/>
          <w:lang w:val="en-US" w:eastAsia="zh-CN" w:bidi="ar-SA"/>
        </w:rPr>
        <w:t>日期：    年    月    日</w:t>
      </w:r>
    </w:p>
    <w:p w14:paraId="21815EEA"/>
    <w:p w14:paraId="7A531076">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sz w:val="24"/>
          <w:szCs w:val="24"/>
          <w:lang w:val="en-US" w:eastAsia="zh-CN"/>
        </w:rPr>
      </w:pPr>
    </w:p>
    <w:sectPr>
      <w:pgSz w:w="11906" w:h="16838"/>
      <w:pgMar w:top="1417" w:right="1134" w:bottom="1134"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9EDF47"/>
    <w:multiLevelType w:val="singleLevel"/>
    <w:tmpl w:val="E99EDF4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DA78AB"/>
    <w:rsid w:val="01324191"/>
    <w:rsid w:val="01576C1C"/>
    <w:rsid w:val="025E0BD1"/>
    <w:rsid w:val="03000295"/>
    <w:rsid w:val="032D2994"/>
    <w:rsid w:val="033675AA"/>
    <w:rsid w:val="04B27B11"/>
    <w:rsid w:val="060F77CA"/>
    <w:rsid w:val="062A017E"/>
    <w:rsid w:val="073F487E"/>
    <w:rsid w:val="076402AA"/>
    <w:rsid w:val="07F56D3B"/>
    <w:rsid w:val="0AAF5FE6"/>
    <w:rsid w:val="0AC70030"/>
    <w:rsid w:val="0BA1771E"/>
    <w:rsid w:val="0BDA78AB"/>
    <w:rsid w:val="0CCE6C02"/>
    <w:rsid w:val="0CD34A36"/>
    <w:rsid w:val="0E123A57"/>
    <w:rsid w:val="0E5F16B0"/>
    <w:rsid w:val="0EAD6E01"/>
    <w:rsid w:val="0EB034D6"/>
    <w:rsid w:val="0EF80CCA"/>
    <w:rsid w:val="0FC05D31"/>
    <w:rsid w:val="102428C0"/>
    <w:rsid w:val="10741A76"/>
    <w:rsid w:val="1105098E"/>
    <w:rsid w:val="110F54E5"/>
    <w:rsid w:val="12C0198F"/>
    <w:rsid w:val="12C3104A"/>
    <w:rsid w:val="13DB372C"/>
    <w:rsid w:val="14877F39"/>
    <w:rsid w:val="14E950D8"/>
    <w:rsid w:val="15B97F35"/>
    <w:rsid w:val="16230606"/>
    <w:rsid w:val="16707D4F"/>
    <w:rsid w:val="18007AB8"/>
    <w:rsid w:val="184C4814"/>
    <w:rsid w:val="1885439F"/>
    <w:rsid w:val="198B3190"/>
    <w:rsid w:val="1C2D6909"/>
    <w:rsid w:val="1E293AB6"/>
    <w:rsid w:val="1EA77933"/>
    <w:rsid w:val="1F7D1205"/>
    <w:rsid w:val="20C67802"/>
    <w:rsid w:val="210001C1"/>
    <w:rsid w:val="21C4108C"/>
    <w:rsid w:val="223879CA"/>
    <w:rsid w:val="22AA405B"/>
    <w:rsid w:val="23264F86"/>
    <w:rsid w:val="23E41E3A"/>
    <w:rsid w:val="247A0E42"/>
    <w:rsid w:val="2512222B"/>
    <w:rsid w:val="26C77D55"/>
    <w:rsid w:val="27B80E7F"/>
    <w:rsid w:val="28105106"/>
    <w:rsid w:val="28594DAB"/>
    <w:rsid w:val="28DA57A2"/>
    <w:rsid w:val="28E20745"/>
    <w:rsid w:val="29330207"/>
    <w:rsid w:val="2AFD00CA"/>
    <w:rsid w:val="2B1E0B4F"/>
    <w:rsid w:val="2BA62D74"/>
    <w:rsid w:val="2C3A61FD"/>
    <w:rsid w:val="2C782382"/>
    <w:rsid w:val="2CEE7267"/>
    <w:rsid w:val="2E524D19"/>
    <w:rsid w:val="2F213E4B"/>
    <w:rsid w:val="2FF95C32"/>
    <w:rsid w:val="304971B6"/>
    <w:rsid w:val="307067C7"/>
    <w:rsid w:val="3173230E"/>
    <w:rsid w:val="3174379E"/>
    <w:rsid w:val="328A4A95"/>
    <w:rsid w:val="32D4063C"/>
    <w:rsid w:val="346C5BD6"/>
    <w:rsid w:val="373B39AA"/>
    <w:rsid w:val="37C35807"/>
    <w:rsid w:val="38131374"/>
    <w:rsid w:val="38642ECD"/>
    <w:rsid w:val="38857E52"/>
    <w:rsid w:val="38CA2850"/>
    <w:rsid w:val="3B6D708F"/>
    <w:rsid w:val="3BAD53C3"/>
    <w:rsid w:val="3C00053A"/>
    <w:rsid w:val="3C664F78"/>
    <w:rsid w:val="3D2B49B3"/>
    <w:rsid w:val="3D6005DA"/>
    <w:rsid w:val="3F010C21"/>
    <w:rsid w:val="3FD6385E"/>
    <w:rsid w:val="402B6E7F"/>
    <w:rsid w:val="40F826C9"/>
    <w:rsid w:val="414A0F6A"/>
    <w:rsid w:val="42611539"/>
    <w:rsid w:val="43CC497B"/>
    <w:rsid w:val="44FD48A1"/>
    <w:rsid w:val="45B56D37"/>
    <w:rsid w:val="45C9500B"/>
    <w:rsid w:val="464743A5"/>
    <w:rsid w:val="467C32CF"/>
    <w:rsid w:val="46E652BD"/>
    <w:rsid w:val="48587531"/>
    <w:rsid w:val="485F6496"/>
    <w:rsid w:val="48F95C7F"/>
    <w:rsid w:val="49537AAE"/>
    <w:rsid w:val="4B3B3D4B"/>
    <w:rsid w:val="4BD4478D"/>
    <w:rsid w:val="4C0B0D92"/>
    <w:rsid w:val="4C8C7686"/>
    <w:rsid w:val="4DF13C19"/>
    <w:rsid w:val="4E4F0429"/>
    <w:rsid w:val="4E570B14"/>
    <w:rsid w:val="4E9860D2"/>
    <w:rsid w:val="4F117EB8"/>
    <w:rsid w:val="4F1E56EE"/>
    <w:rsid w:val="4FEDF764"/>
    <w:rsid w:val="5034662C"/>
    <w:rsid w:val="50FC7424"/>
    <w:rsid w:val="513D6881"/>
    <w:rsid w:val="51D70F95"/>
    <w:rsid w:val="52EB377A"/>
    <w:rsid w:val="534D187B"/>
    <w:rsid w:val="53F22DAA"/>
    <w:rsid w:val="54596099"/>
    <w:rsid w:val="553254E6"/>
    <w:rsid w:val="55A70CB9"/>
    <w:rsid w:val="56F65E2B"/>
    <w:rsid w:val="57151B04"/>
    <w:rsid w:val="5728373C"/>
    <w:rsid w:val="5752374E"/>
    <w:rsid w:val="591F39D7"/>
    <w:rsid w:val="59275787"/>
    <w:rsid w:val="59F244CE"/>
    <w:rsid w:val="5A180AC0"/>
    <w:rsid w:val="5A2636CF"/>
    <w:rsid w:val="5A4F4592"/>
    <w:rsid w:val="5A6A6332"/>
    <w:rsid w:val="5AD262A9"/>
    <w:rsid w:val="5B3C2CBD"/>
    <w:rsid w:val="5C450FD4"/>
    <w:rsid w:val="5CD23594"/>
    <w:rsid w:val="5CF45381"/>
    <w:rsid w:val="5D297981"/>
    <w:rsid w:val="5E7D7186"/>
    <w:rsid w:val="60261FCC"/>
    <w:rsid w:val="628500C1"/>
    <w:rsid w:val="62DC0E39"/>
    <w:rsid w:val="63F03D61"/>
    <w:rsid w:val="641D2D15"/>
    <w:rsid w:val="64202330"/>
    <w:rsid w:val="6668116C"/>
    <w:rsid w:val="66A7430B"/>
    <w:rsid w:val="66BF1643"/>
    <w:rsid w:val="67580695"/>
    <w:rsid w:val="676939E4"/>
    <w:rsid w:val="682F702E"/>
    <w:rsid w:val="68360141"/>
    <w:rsid w:val="686C2A63"/>
    <w:rsid w:val="68B56A71"/>
    <w:rsid w:val="69B314FD"/>
    <w:rsid w:val="6B3E43FF"/>
    <w:rsid w:val="6B5802B3"/>
    <w:rsid w:val="6BBD7099"/>
    <w:rsid w:val="6C3A094C"/>
    <w:rsid w:val="6C5B5CDF"/>
    <w:rsid w:val="6D6E4627"/>
    <w:rsid w:val="6DAA34F5"/>
    <w:rsid w:val="6DF42A4C"/>
    <w:rsid w:val="6DF71DD6"/>
    <w:rsid w:val="6E3C732D"/>
    <w:rsid w:val="6F310AD5"/>
    <w:rsid w:val="6F3E38A9"/>
    <w:rsid w:val="6F4C1F45"/>
    <w:rsid w:val="6FD333B5"/>
    <w:rsid w:val="6FD87A00"/>
    <w:rsid w:val="6FDE5FB5"/>
    <w:rsid w:val="703651E2"/>
    <w:rsid w:val="720347B5"/>
    <w:rsid w:val="735B0083"/>
    <w:rsid w:val="73F634B3"/>
    <w:rsid w:val="74F76E8C"/>
    <w:rsid w:val="75187131"/>
    <w:rsid w:val="76CB0260"/>
    <w:rsid w:val="789C0BD6"/>
    <w:rsid w:val="78F769FA"/>
    <w:rsid w:val="796119FF"/>
    <w:rsid w:val="79A505DB"/>
    <w:rsid w:val="79B916B5"/>
    <w:rsid w:val="79F43184"/>
    <w:rsid w:val="7BF9635D"/>
    <w:rsid w:val="7C3E649E"/>
    <w:rsid w:val="7D655CC3"/>
    <w:rsid w:val="7DD30C8C"/>
    <w:rsid w:val="7E421CB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 w:type="character" w:styleId="10">
    <w:name w:val="FollowedHyperlink"/>
    <w:basedOn w:val="8"/>
    <w:qFormat/>
    <w:uiPriority w:val="0"/>
    <w:rPr>
      <w:color w:val="800080"/>
      <w:u w:val="single"/>
    </w:rPr>
  </w:style>
  <w:style w:type="character" w:styleId="11">
    <w:name w:val="Emphasis"/>
    <w:basedOn w:val="8"/>
    <w:qFormat/>
    <w:uiPriority w:val="0"/>
  </w:style>
  <w:style w:type="character" w:styleId="12">
    <w:name w:val="HTML Definition"/>
    <w:basedOn w:val="8"/>
    <w:qFormat/>
    <w:uiPriority w:val="0"/>
  </w:style>
  <w:style w:type="character" w:styleId="13">
    <w:name w:val="HTML Variable"/>
    <w:basedOn w:val="8"/>
    <w:qFormat/>
    <w:uiPriority w:val="0"/>
  </w:style>
  <w:style w:type="character" w:styleId="14">
    <w:name w:val="Hyperlink"/>
    <w:basedOn w:val="8"/>
    <w:qFormat/>
    <w:uiPriority w:val="0"/>
    <w:rPr>
      <w:color w:val="0000FF"/>
      <w:u w:val="single"/>
    </w:rPr>
  </w:style>
  <w:style w:type="character" w:styleId="15">
    <w:name w:val="HTML Code"/>
    <w:basedOn w:val="8"/>
    <w:qFormat/>
    <w:uiPriority w:val="0"/>
    <w:rPr>
      <w:rFonts w:ascii="Courier New" w:hAnsi="Courier New"/>
      <w:sz w:val="20"/>
    </w:rPr>
  </w:style>
  <w:style w:type="character" w:styleId="16">
    <w:name w:val="HTML Cite"/>
    <w:basedOn w:val="8"/>
    <w:qFormat/>
    <w:uiPriority w:val="0"/>
  </w:style>
  <w:style w:type="character" w:customStyle="1" w:styleId="17">
    <w:name w:val="current"/>
    <w:basedOn w:val="8"/>
    <w:qFormat/>
    <w:uiPriority w:val="0"/>
    <w:rPr>
      <w:shd w:val="clear" w:fill="FFAA3F"/>
    </w:rPr>
  </w:style>
  <w:style w:type="character" w:customStyle="1" w:styleId="18">
    <w:name w:val="fl18"/>
    <w:basedOn w:val="8"/>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市劳动和社会保障局</Company>
  <Pages>3</Pages>
  <Words>0</Words>
  <Characters>0</Characters>
  <Lines>0</Lines>
  <Paragraphs>0</Paragraphs>
  <TotalTime>2</TotalTime>
  <ScaleCrop>false</ScaleCrop>
  <LinksUpToDate>false</LinksUpToDate>
  <CharactersWithSpaces>0</CharactersWithSpaces>
  <Application>WPS Office WWO_wpscloud_20260608094806-0f98d75745</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2020-05-09T17:44:00Z</dcterms:created>
  <dc:creator>李雪</dc:creator>
  <cp:lastModifiedBy>刘鑫</cp:lastModifiedBy>
  <cp:lastPrinted>2021-09-15T08:36:00Z</cp:lastPrinted>
  <dcterms:modified xsi:type="dcterms:W3CDTF">2026-09-04T08:57:42Z</dcterms:modified>
  <dc:title>本办事指南自2018年3月12日起执行。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2052-12.9.0.26442</vt:lpwstr>
  </property>
  <property fmtid="{D5CDD505-2E9C-101B-9397-08002B2CF9AE}" pid="3" name="ICV">
    <vt:lpwstr>22134A0EB27429E286179A6AE3B6E9C2_43</vt:lpwstr>
  </property>
</Properties>
</file>