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58F999">
      <w:pPr>
        <w:rPr>
          <w:rFonts w:hint="eastAsia" w:ascii="黑体" w:hAnsi="黑体" w:eastAsia="黑体" w:cs="黑体"/>
          <w:color w:val="auto"/>
          <w:sz w:val="32"/>
          <w:szCs w:val="32"/>
          <w:lang w:val="en-US" w:eastAsia="zh-CN"/>
        </w:rPr>
      </w:pPr>
    </w:p>
    <w:p w14:paraId="0C62C6C7">
      <w:pPr>
        <w:pStyle w:val="7"/>
        <w:numPr>
          <w:ilvl w:val="0"/>
          <w:numId w:val="0"/>
        </w:numPr>
        <w:ind w:left="0" w:leftChars="0" w:right="0" w:rightChars="0" w:firstLine="0" w:firstLineChars="0"/>
        <w:jc w:val="center"/>
        <w:rPr>
          <w:rFonts w:hint="eastAsia" w:ascii="仿宋_GB2312" w:hAnsi="仿宋_GB2312" w:eastAsia="仿宋_GB2312"/>
          <w:color w:val="auto"/>
          <w:sz w:val="44"/>
          <w:lang w:eastAsia="zh-CN"/>
        </w:rPr>
      </w:pPr>
    </w:p>
    <w:p w14:paraId="5B0AA550">
      <w:pPr>
        <w:pStyle w:val="7"/>
        <w:numPr>
          <w:ilvl w:val="0"/>
          <w:numId w:val="0"/>
        </w:numPr>
        <w:ind w:left="0" w:leftChars="0" w:right="0" w:rightChars="0" w:firstLine="0" w:firstLineChars="0"/>
        <w:jc w:val="center"/>
        <w:rPr>
          <w:rFonts w:hint="eastAsia" w:ascii="仿宋_GB2312" w:hAnsi="仿宋_GB2312" w:eastAsia="仿宋_GB2312"/>
          <w:color w:val="auto"/>
          <w:sz w:val="44"/>
          <w:lang w:eastAsia="zh-CN"/>
        </w:rPr>
      </w:pPr>
    </w:p>
    <w:p w14:paraId="419CB2C5">
      <w:pPr>
        <w:pStyle w:val="7"/>
        <w:numPr>
          <w:ilvl w:val="0"/>
          <w:numId w:val="0"/>
        </w:numPr>
        <w:ind w:left="0" w:leftChars="0" w:right="0" w:rightChars="0" w:firstLine="0" w:firstLineChars="0"/>
        <w:jc w:val="center"/>
        <w:rPr>
          <w:rFonts w:hint="eastAsia" w:ascii="方正小标宋简体" w:hAnsi="方正小标宋简体" w:eastAsia="方正小标宋简体" w:cs="方正小标宋简体"/>
          <w:b w:val="0"/>
          <w:bCs w:val="0"/>
          <w:color w:val="auto"/>
          <w:spacing w:val="0"/>
          <w:w w:val="100"/>
          <w:sz w:val="40"/>
          <w:szCs w:val="40"/>
          <w:lang w:eastAsia="zh-CN"/>
        </w:rPr>
      </w:pPr>
      <w:r>
        <w:rPr>
          <w:rFonts w:hint="eastAsia" w:ascii="方正小标宋简体" w:hAnsi="方正小标宋简体" w:eastAsia="方正小标宋简体" w:cs="方正小标宋简体"/>
          <w:b w:val="0"/>
          <w:bCs w:val="0"/>
          <w:i w:val="0"/>
          <w:iCs w:val="0"/>
          <w:color w:val="auto"/>
          <w:spacing w:val="0"/>
          <w:w w:val="100"/>
          <w:sz w:val="40"/>
          <w:szCs w:val="40"/>
          <w:lang w:eastAsia="zh-CN"/>
        </w:rPr>
        <w:t>因病或非因工致残人员劳动能力鉴定申请表</w:t>
      </w:r>
    </w:p>
    <w:p w14:paraId="0A3A2809">
      <w:pPr>
        <w:pStyle w:val="7"/>
        <w:numPr>
          <w:ilvl w:val="0"/>
          <w:numId w:val="0"/>
        </w:numPr>
        <w:ind w:left="0" w:leftChars="0" w:right="0" w:rightChars="0" w:firstLine="0" w:firstLineChars="0"/>
        <w:jc w:val="center"/>
        <w:rPr>
          <w:rFonts w:hint="eastAsia" w:ascii="仿宋_GB2312" w:hAnsi="仿宋_GB2312" w:eastAsia="仿宋_GB2312"/>
          <w:color w:val="auto"/>
          <w:sz w:val="48"/>
          <w:lang w:eastAsia="zh-CN"/>
        </w:rPr>
      </w:pPr>
    </w:p>
    <w:p w14:paraId="6210C410">
      <w:pPr>
        <w:pStyle w:val="7"/>
        <w:numPr>
          <w:ilvl w:val="0"/>
          <w:numId w:val="0"/>
        </w:numPr>
        <w:ind w:left="0" w:leftChars="0" w:right="0" w:rightChars="0" w:firstLine="0" w:firstLineChars="0"/>
        <w:jc w:val="center"/>
        <w:rPr>
          <w:rFonts w:hint="eastAsia" w:ascii="仿宋_GB2312" w:hAnsi="仿宋_GB2312" w:eastAsia="仿宋_GB2312"/>
          <w:color w:val="auto"/>
          <w:sz w:val="44"/>
          <w:lang w:eastAsia="zh-CN"/>
        </w:rPr>
      </w:pPr>
    </w:p>
    <w:p w14:paraId="53B5BA74">
      <w:pPr>
        <w:pStyle w:val="7"/>
        <w:keepNext w:val="0"/>
        <w:keepLines w:val="0"/>
        <w:pageBreakBefore w:val="0"/>
        <w:widowControl w:val="0"/>
        <w:numPr>
          <w:ilvl w:val="0"/>
          <w:numId w:val="0"/>
        </w:numPr>
        <w:kinsoku/>
        <w:wordWrap/>
        <w:overflowPunct/>
        <w:topLinePunct w:val="0"/>
        <w:autoSpaceDE/>
        <w:autoSpaceDN/>
        <w:bidi w:val="0"/>
        <w:adjustRightInd/>
        <w:snapToGrid/>
        <w:spacing w:before="312" w:beforeLines="100" w:line="240" w:lineRule="auto"/>
        <w:ind w:left="0" w:leftChars="0" w:right="0" w:rightChars="0" w:firstLine="0" w:firstLineChars="0"/>
        <w:jc w:val="left"/>
        <w:textAlignment w:val="auto"/>
        <w:outlineLvl w:val="9"/>
        <w:rPr>
          <w:rFonts w:hint="eastAsia" w:ascii="楷体_GB2312" w:hAnsi="楷体_GB2312" w:eastAsia="楷体_GB2312"/>
          <w:b w:val="0"/>
          <w:bCs w:val="0"/>
          <w:color w:val="auto"/>
          <w:sz w:val="32"/>
          <w:szCs w:val="32"/>
          <w:lang w:eastAsia="zh-CN"/>
        </w:rPr>
      </w:pPr>
      <w:r>
        <w:rPr>
          <w:rFonts w:hint="eastAsia" w:ascii="楷体_GB2312" w:hAnsi="楷体_GB2312" w:eastAsia="楷体_GB2312"/>
          <w:b w:val="0"/>
          <w:bCs w:val="0"/>
          <w:color w:val="auto"/>
          <w:sz w:val="44"/>
          <w:lang w:val="en-US" w:eastAsia="zh-CN"/>
        </w:rPr>
        <w:t xml:space="preserve">      </w:t>
      </w:r>
      <w:r>
        <w:rPr>
          <w:rFonts w:hint="eastAsia" w:ascii="楷体_GB2312" w:hAnsi="楷体_GB2312" w:eastAsia="楷体_GB2312"/>
          <w:b w:val="0"/>
          <w:bCs w:val="0"/>
          <w:color w:val="auto"/>
          <w:sz w:val="32"/>
          <w:szCs w:val="32"/>
          <w:lang w:eastAsia="zh-CN"/>
        </w:rPr>
        <w:t>单</w:t>
      </w:r>
      <w:r>
        <w:rPr>
          <w:rFonts w:hint="eastAsia" w:ascii="楷体_GB2312" w:hAnsi="楷体_GB2312" w:eastAsia="楷体_GB2312"/>
          <w:b w:val="0"/>
          <w:bCs w:val="0"/>
          <w:color w:val="auto"/>
          <w:sz w:val="32"/>
          <w:szCs w:val="32"/>
          <w:lang w:val="en-US" w:eastAsia="zh-CN"/>
        </w:rPr>
        <w:t xml:space="preserve"> </w:t>
      </w:r>
      <w:r>
        <w:rPr>
          <w:rFonts w:hint="eastAsia" w:ascii="楷体_GB2312" w:hAnsi="楷体_GB2312" w:eastAsia="楷体_GB2312"/>
          <w:b w:val="0"/>
          <w:bCs w:val="0"/>
          <w:color w:val="auto"/>
          <w:sz w:val="32"/>
          <w:szCs w:val="32"/>
          <w:lang w:eastAsia="zh-CN"/>
        </w:rPr>
        <w:t>位</w:t>
      </w:r>
      <w:r>
        <w:rPr>
          <w:rFonts w:hint="eastAsia" w:ascii="楷体_GB2312" w:hAnsi="楷体_GB2312" w:eastAsia="楷体_GB2312"/>
          <w:b w:val="0"/>
          <w:bCs w:val="0"/>
          <w:color w:val="auto"/>
          <w:sz w:val="32"/>
          <w:szCs w:val="32"/>
          <w:lang w:val="en-US" w:eastAsia="zh-CN"/>
        </w:rPr>
        <w:t xml:space="preserve"> </w:t>
      </w:r>
      <w:r>
        <w:rPr>
          <w:rFonts w:hint="eastAsia" w:ascii="楷体_GB2312" w:hAnsi="楷体_GB2312" w:eastAsia="楷体_GB2312"/>
          <w:b w:val="0"/>
          <w:bCs w:val="0"/>
          <w:color w:val="auto"/>
          <w:sz w:val="32"/>
          <w:szCs w:val="32"/>
          <w:lang w:eastAsia="zh-CN"/>
        </w:rPr>
        <w:t>名</w:t>
      </w:r>
      <w:r>
        <w:rPr>
          <w:rFonts w:hint="eastAsia" w:ascii="楷体_GB2312" w:hAnsi="楷体_GB2312" w:eastAsia="楷体_GB2312"/>
          <w:b w:val="0"/>
          <w:bCs w:val="0"/>
          <w:color w:val="auto"/>
          <w:sz w:val="32"/>
          <w:szCs w:val="32"/>
          <w:lang w:val="en-US" w:eastAsia="zh-CN"/>
        </w:rPr>
        <w:t xml:space="preserve"> </w:t>
      </w:r>
      <w:r>
        <w:rPr>
          <w:rFonts w:hint="eastAsia" w:ascii="楷体_GB2312" w:hAnsi="楷体_GB2312" w:eastAsia="楷体_GB2312"/>
          <w:b w:val="0"/>
          <w:bCs w:val="0"/>
          <w:color w:val="auto"/>
          <w:sz w:val="32"/>
          <w:szCs w:val="32"/>
          <w:lang w:eastAsia="zh-CN"/>
        </w:rPr>
        <w:t>称：</w:t>
      </w:r>
      <w:r>
        <w:rPr>
          <w:rFonts w:hint="eastAsia" w:ascii="楷体_GB2312" w:hAnsi="楷体_GB2312" w:eastAsia="楷体_GB2312"/>
          <w:b w:val="0"/>
          <w:bCs w:val="0"/>
          <w:color w:val="auto"/>
          <w:sz w:val="32"/>
          <w:szCs w:val="32"/>
          <w:u w:val="single" w:color="auto"/>
          <w:lang w:val="en-US" w:eastAsia="zh-CN"/>
        </w:rPr>
        <w:t xml:space="preserve">                       </w:t>
      </w:r>
    </w:p>
    <w:p w14:paraId="7226B44D">
      <w:pPr>
        <w:pStyle w:val="7"/>
        <w:keepNext w:val="0"/>
        <w:keepLines w:val="0"/>
        <w:pageBreakBefore w:val="0"/>
        <w:widowControl w:val="0"/>
        <w:numPr>
          <w:ilvl w:val="0"/>
          <w:numId w:val="0"/>
        </w:numPr>
        <w:kinsoku/>
        <w:wordWrap/>
        <w:overflowPunct/>
        <w:topLinePunct w:val="0"/>
        <w:autoSpaceDE/>
        <w:autoSpaceDN/>
        <w:bidi w:val="0"/>
        <w:adjustRightInd/>
        <w:snapToGrid/>
        <w:spacing w:before="312" w:beforeLines="100" w:line="240" w:lineRule="auto"/>
        <w:ind w:left="0" w:leftChars="0" w:right="0" w:rightChars="0" w:firstLine="0" w:firstLineChars="0"/>
        <w:jc w:val="left"/>
        <w:textAlignment w:val="auto"/>
        <w:outlineLvl w:val="9"/>
        <w:rPr>
          <w:rFonts w:hint="eastAsia" w:ascii="楷体_GB2312" w:hAnsi="楷体_GB2312" w:eastAsia="楷体_GB2312"/>
          <w:b w:val="0"/>
          <w:bCs w:val="0"/>
          <w:color w:val="auto"/>
          <w:sz w:val="32"/>
          <w:szCs w:val="32"/>
          <w:lang w:eastAsia="zh-CN"/>
        </w:rPr>
      </w:pPr>
      <w:r>
        <w:rPr>
          <w:rFonts w:hint="eastAsia" w:ascii="楷体_GB2312" w:hAnsi="楷体_GB2312" w:eastAsia="楷体_GB2312"/>
          <w:b w:val="0"/>
          <w:bCs w:val="0"/>
          <w:color w:val="auto"/>
          <w:sz w:val="32"/>
          <w:szCs w:val="32"/>
          <w:lang w:val="en-US" w:eastAsia="zh-CN"/>
        </w:rPr>
        <w:t xml:space="preserve">        </w:t>
      </w:r>
      <w:r>
        <w:rPr>
          <w:rFonts w:hint="eastAsia" w:ascii="楷体_GB2312" w:hAnsi="楷体_GB2312" w:eastAsia="楷体_GB2312"/>
          <w:b w:val="0"/>
          <w:bCs w:val="0"/>
          <w:color w:val="auto"/>
          <w:sz w:val="32"/>
          <w:szCs w:val="32"/>
          <w:lang w:eastAsia="zh-CN"/>
        </w:rPr>
        <w:t>被鉴定人姓名：</w:t>
      </w:r>
      <w:r>
        <w:rPr>
          <w:rFonts w:hint="eastAsia" w:ascii="楷体_GB2312" w:hAnsi="楷体_GB2312" w:eastAsia="楷体_GB2312"/>
          <w:b w:val="0"/>
          <w:bCs w:val="0"/>
          <w:color w:val="auto"/>
          <w:sz w:val="32"/>
          <w:szCs w:val="32"/>
          <w:u w:val="single" w:color="auto"/>
          <w:lang w:val="en-US" w:eastAsia="zh-CN"/>
        </w:rPr>
        <w:t xml:space="preserve">                      </w:t>
      </w:r>
    </w:p>
    <w:p w14:paraId="7089E35C">
      <w:pPr>
        <w:pStyle w:val="7"/>
        <w:keepNext w:val="0"/>
        <w:keepLines w:val="0"/>
        <w:pageBreakBefore w:val="0"/>
        <w:widowControl w:val="0"/>
        <w:numPr>
          <w:ilvl w:val="0"/>
          <w:numId w:val="0"/>
        </w:numPr>
        <w:kinsoku/>
        <w:wordWrap/>
        <w:overflowPunct/>
        <w:topLinePunct w:val="0"/>
        <w:autoSpaceDE/>
        <w:autoSpaceDN/>
        <w:bidi w:val="0"/>
        <w:adjustRightInd/>
        <w:snapToGrid/>
        <w:spacing w:before="312" w:beforeLines="100" w:line="240" w:lineRule="auto"/>
        <w:ind w:left="0" w:leftChars="0" w:right="0" w:rightChars="0" w:firstLine="0" w:firstLineChars="0"/>
        <w:jc w:val="left"/>
        <w:textAlignment w:val="auto"/>
        <w:outlineLvl w:val="9"/>
        <w:rPr>
          <w:rFonts w:hint="eastAsia" w:ascii="楷体_GB2312" w:hAnsi="楷体_GB2312" w:eastAsia="楷体_GB2312"/>
          <w:b w:val="0"/>
          <w:bCs w:val="0"/>
          <w:color w:val="auto"/>
          <w:sz w:val="32"/>
          <w:szCs w:val="32"/>
          <w:lang w:eastAsia="zh-CN"/>
        </w:rPr>
      </w:pPr>
      <w:r>
        <w:rPr>
          <w:rFonts w:hint="eastAsia" w:ascii="楷体_GB2312" w:hAnsi="楷体_GB2312" w:eastAsia="楷体_GB2312"/>
          <w:b w:val="0"/>
          <w:bCs w:val="0"/>
          <w:color w:val="auto"/>
          <w:sz w:val="32"/>
          <w:szCs w:val="32"/>
          <w:lang w:val="en-US" w:eastAsia="zh-CN"/>
        </w:rPr>
        <w:t xml:space="preserve">        </w:t>
      </w:r>
      <w:r>
        <w:rPr>
          <w:rFonts w:hint="eastAsia" w:ascii="楷体_GB2312" w:hAnsi="楷体_GB2312" w:eastAsia="楷体_GB2312"/>
          <w:b w:val="0"/>
          <w:bCs w:val="0"/>
          <w:color w:val="auto"/>
          <w:sz w:val="32"/>
          <w:szCs w:val="32"/>
          <w:lang w:eastAsia="zh-CN"/>
        </w:rPr>
        <w:t>申</w:t>
      </w:r>
      <w:r>
        <w:rPr>
          <w:rFonts w:hint="eastAsia" w:ascii="楷体_GB2312" w:hAnsi="楷体_GB2312" w:eastAsia="楷体_GB2312"/>
          <w:b w:val="0"/>
          <w:bCs w:val="0"/>
          <w:color w:val="auto"/>
          <w:sz w:val="32"/>
          <w:szCs w:val="32"/>
          <w:lang w:val="en-US" w:eastAsia="zh-CN"/>
        </w:rPr>
        <w:t xml:space="preserve"> </w:t>
      </w:r>
      <w:r>
        <w:rPr>
          <w:rFonts w:hint="eastAsia" w:ascii="楷体_GB2312" w:hAnsi="楷体_GB2312" w:eastAsia="楷体_GB2312"/>
          <w:b w:val="0"/>
          <w:bCs w:val="0"/>
          <w:color w:val="auto"/>
          <w:sz w:val="32"/>
          <w:szCs w:val="32"/>
          <w:lang w:eastAsia="zh-CN"/>
        </w:rPr>
        <w:t>请</w:t>
      </w:r>
      <w:r>
        <w:rPr>
          <w:rFonts w:hint="eastAsia" w:ascii="楷体_GB2312" w:hAnsi="楷体_GB2312" w:eastAsia="楷体_GB2312"/>
          <w:b w:val="0"/>
          <w:bCs w:val="0"/>
          <w:color w:val="auto"/>
          <w:sz w:val="32"/>
          <w:szCs w:val="32"/>
          <w:lang w:val="en-US" w:eastAsia="zh-CN"/>
        </w:rPr>
        <w:t xml:space="preserve"> </w:t>
      </w:r>
      <w:r>
        <w:rPr>
          <w:rFonts w:hint="eastAsia" w:ascii="楷体_GB2312" w:hAnsi="楷体_GB2312" w:eastAsia="楷体_GB2312"/>
          <w:b w:val="0"/>
          <w:bCs w:val="0"/>
          <w:color w:val="auto"/>
          <w:sz w:val="32"/>
          <w:szCs w:val="32"/>
          <w:lang w:eastAsia="zh-CN"/>
        </w:rPr>
        <w:t>日</w:t>
      </w:r>
      <w:r>
        <w:rPr>
          <w:rFonts w:hint="eastAsia" w:ascii="楷体_GB2312" w:hAnsi="楷体_GB2312" w:eastAsia="楷体_GB2312"/>
          <w:b w:val="0"/>
          <w:bCs w:val="0"/>
          <w:color w:val="auto"/>
          <w:sz w:val="32"/>
          <w:szCs w:val="32"/>
          <w:lang w:val="en-US" w:eastAsia="zh-CN"/>
        </w:rPr>
        <w:t xml:space="preserve"> </w:t>
      </w:r>
      <w:r>
        <w:rPr>
          <w:rFonts w:hint="eastAsia" w:ascii="楷体_GB2312" w:hAnsi="楷体_GB2312" w:eastAsia="楷体_GB2312"/>
          <w:b w:val="0"/>
          <w:bCs w:val="0"/>
          <w:color w:val="auto"/>
          <w:sz w:val="32"/>
          <w:szCs w:val="32"/>
          <w:lang w:eastAsia="zh-CN"/>
        </w:rPr>
        <w:t>期：</w:t>
      </w:r>
      <w:r>
        <w:rPr>
          <w:rFonts w:hint="eastAsia" w:ascii="楷体_GB2312" w:hAnsi="楷体_GB2312" w:eastAsia="楷体_GB2312"/>
          <w:b w:val="0"/>
          <w:bCs w:val="0"/>
          <w:color w:val="auto"/>
          <w:sz w:val="32"/>
          <w:szCs w:val="32"/>
          <w:u w:val="single" w:color="auto"/>
          <w:lang w:val="en-US" w:eastAsia="zh-CN"/>
        </w:rPr>
        <w:t xml:space="preserve">         年    月    日</w:t>
      </w:r>
    </w:p>
    <w:p w14:paraId="7A03E68E">
      <w:pPr>
        <w:pStyle w:val="7"/>
        <w:numPr>
          <w:ilvl w:val="0"/>
          <w:numId w:val="0"/>
        </w:numPr>
        <w:ind w:left="0" w:leftChars="0" w:right="0" w:rightChars="0" w:firstLine="0" w:firstLineChars="0"/>
        <w:jc w:val="center"/>
        <w:rPr>
          <w:rFonts w:hint="eastAsia" w:ascii="仿宋_GB2312" w:hAnsi="仿宋_GB2312" w:eastAsia="仿宋_GB2312"/>
          <w:color w:val="auto"/>
          <w:sz w:val="44"/>
          <w:lang w:eastAsia="zh-CN"/>
        </w:rPr>
      </w:pPr>
    </w:p>
    <w:p w14:paraId="5A6B7D97">
      <w:pPr>
        <w:jc w:val="center"/>
        <w:rPr>
          <w:rFonts w:hint="eastAsia" w:ascii="方正小标宋简体" w:hAnsi="方正小标宋简体" w:eastAsia="方正小标宋简体" w:cs="方正小标宋简体"/>
          <w:sz w:val="40"/>
          <w:szCs w:val="40"/>
          <w:lang w:eastAsia="zh-CN"/>
        </w:rPr>
      </w:pPr>
      <w:r>
        <w:rPr>
          <w:rFonts w:hint="eastAsia" w:ascii="仿宋_GB2312" w:hAnsi="仿宋_GB2312" w:eastAsia="仿宋_GB2312"/>
          <w:color w:val="auto"/>
          <w:sz w:val="32"/>
          <w:lang w:eastAsia="zh-CN"/>
        </w:rPr>
        <w:br w:type="page"/>
      </w:r>
      <w:r>
        <w:rPr>
          <w:rFonts w:hint="eastAsia" w:ascii="方正小标宋简体" w:hAnsi="方正小标宋简体" w:eastAsia="方正小标宋简体" w:cs="方正小标宋简体"/>
          <w:sz w:val="40"/>
          <w:szCs w:val="40"/>
          <w:lang w:eastAsia="zh-CN"/>
        </w:rPr>
        <w:t>温 馨 提 示</w:t>
      </w:r>
    </w:p>
    <w:p w14:paraId="0FFD388B">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为使您能够顺利进行劳动能力鉴定，请您仔细阅读以下提示。如遇到困难与问题，请随时与劳动能力鉴定</w:t>
      </w:r>
      <w:r>
        <w:rPr>
          <w:rFonts w:hint="eastAsia" w:ascii="Times New Roman" w:hAnsi="Times New Roman" w:eastAsia="仿宋_GB2312" w:cs="Times New Roman"/>
          <w:sz w:val="28"/>
          <w:szCs w:val="28"/>
          <w:lang w:eastAsia="zh-CN"/>
        </w:rPr>
        <w:t>工作</w:t>
      </w:r>
      <w:r>
        <w:rPr>
          <w:rFonts w:hint="default" w:ascii="Times New Roman" w:hAnsi="Times New Roman" w:eastAsia="仿宋_GB2312" w:cs="Times New Roman"/>
          <w:sz w:val="28"/>
          <w:szCs w:val="28"/>
          <w:lang w:eastAsia="zh-CN"/>
        </w:rPr>
        <w:t>人员联系。如需要办理劳动能力鉴定申请业务的，可以通过邮寄、现场办理等方式提交申请材料。如已通过广东政务服务网</w:t>
      </w:r>
      <w:r>
        <w:rPr>
          <w:rFonts w:hint="eastAsia" w:ascii="Times New Roman" w:hAnsi="Times New Roman" w:eastAsia="仿宋_GB2312" w:cs="Times New Roman"/>
          <w:sz w:val="28"/>
          <w:szCs w:val="28"/>
          <w:lang w:eastAsia="zh-CN"/>
        </w:rPr>
        <w:t>等线上</w:t>
      </w:r>
      <w:r>
        <w:rPr>
          <w:rFonts w:hint="eastAsia" w:ascii="Times New Roman" w:hAnsi="Times New Roman" w:eastAsia="仿宋_GB2312" w:cs="Times New Roman"/>
          <w:sz w:val="28"/>
          <w:szCs w:val="28"/>
          <w:lang w:val="en-US" w:eastAsia="zh-CN"/>
        </w:rPr>
        <w:t>方式</w:t>
      </w:r>
      <w:r>
        <w:rPr>
          <w:rFonts w:hint="default" w:ascii="Times New Roman" w:hAnsi="Times New Roman" w:eastAsia="仿宋_GB2312" w:cs="Times New Roman"/>
          <w:sz w:val="28"/>
          <w:szCs w:val="28"/>
          <w:lang w:eastAsia="zh-CN"/>
        </w:rPr>
        <w:t>提出申请的，请在</w:t>
      </w:r>
      <w:r>
        <w:rPr>
          <w:rFonts w:hint="default" w:ascii="Times New Roman" w:hAnsi="Times New Roman" w:eastAsia="仿宋_GB2312" w:cs="Times New Roman"/>
          <w:sz w:val="28"/>
          <w:szCs w:val="28"/>
          <w:lang w:val="en-US" w:eastAsia="zh-CN"/>
        </w:rPr>
        <w:t>5个工作日内</w:t>
      </w:r>
      <w:r>
        <w:rPr>
          <w:rFonts w:hint="default" w:ascii="Times New Roman" w:hAnsi="Times New Roman" w:eastAsia="仿宋_GB2312" w:cs="Times New Roman"/>
          <w:sz w:val="28"/>
          <w:szCs w:val="28"/>
          <w:lang w:eastAsia="zh-CN"/>
        </w:rPr>
        <w:t>通过邮寄等方式提交申请材料。</w:t>
      </w:r>
    </w:p>
    <w:p w14:paraId="1A7B76B3">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因申请领取病残津贴进行劳动能力鉴定的，因病或非因工致残人员或者其用人单位应当</w:t>
      </w:r>
      <w:r>
        <w:rPr>
          <w:rFonts w:hint="eastAsia" w:ascii="黑体" w:hAnsi="黑体" w:eastAsia="黑体" w:cs="黑体"/>
          <w:sz w:val="28"/>
          <w:szCs w:val="28"/>
          <w:lang w:eastAsia="zh-CN"/>
        </w:rPr>
        <w:t>向待遇领取地或者最后参保地的市级劳动能力鉴定委员会提出劳动能力鉴定申请。</w:t>
      </w:r>
    </w:p>
    <w:p w14:paraId="33415CC9">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一、提出劳动能力鉴定申请，需提交以下材料：</w:t>
      </w:r>
    </w:p>
    <w:p w14:paraId="0BF8BD44">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t>1．因病或非因工致残人员劳动能力鉴定申请表</w:t>
      </w:r>
      <w:r>
        <w:rPr>
          <w:rFonts w:hint="eastAsia" w:ascii="Times New Roman" w:hAnsi="Times New Roman" w:eastAsia="仿宋_GB2312" w:cs="Times New Roman"/>
          <w:sz w:val="28"/>
          <w:szCs w:val="28"/>
          <w:lang w:eastAsia="zh-CN"/>
        </w:rPr>
        <w:t>，原件</w:t>
      </w:r>
      <w:r>
        <w:rPr>
          <w:rFonts w:hint="eastAsia" w:ascii="Times New Roman" w:hAnsi="Times New Roman" w:eastAsia="仿宋_GB2312" w:cs="Times New Roman"/>
          <w:sz w:val="28"/>
          <w:szCs w:val="28"/>
          <w:lang w:val="en-US" w:eastAsia="zh-CN"/>
        </w:rPr>
        <w:t>1份；</w:t>
      </w:r>
    </w:p>
    <w:p w14:paraId="5EEB4E3B">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lang w:eastAsia="zh-CN"/>
        </w:rPr>
        <w:t>．有效的诊断证明、按照医疗机构病历管理有关规定复印或者复制的检查、检验报告等完整有效的病历资料</w:t>
      </w:r>
      <w:r>
        <w:rPr>
          <w:rFonts w:hint="eastAsia" w:ascii="Times New Roman" w:hAnsi="Times New Roman" w:eastAsia="仿宋_GB2312" w:cs="Times New Roman"/>
          <w:sz w:val="28"/>
          <w:szCs w:val="28"/>
          <w:lang w:eastAsia="zh-CN"/>
        </w:rPr>
        <w:t>，复印件</w:t>
      </w:r>
      <w:r>
        <w:rPr>
          <w:rFonts w:hint="eastAsia" w:ascii="Times New Roman" w:hAnsi="Times New Roman" w:eastAsia="仿宋_GB2312" w:cs="Times New Roman"/>
          <w:sz w:val="28"/>
          <w:szCs w:val="28"/>
          <w:lang w:val="en-US" w:eastAsia="zh-CN"/>
        </w:rPr>
        <w:t>1套</w:t>
      </w:r>
      <w:r>
        <w:rPr>
          <w:rFonts w:hint="eastAsia" w:ascii="Times New Roman" w:hAnsi="Times New Roman" w:eastAsia="仿宋_GB2312" w:cs="Times New Roman"/>
          <w:sz w:val="28"/>
          <w:szCs w:val="28"/>
          <w:lang w:eastAsia="zh-CN"/>
        </w:rPr>
        <w:t>；</w:t>
      </w:r>
    </w:p>
    <w:p w14:paraId="4A3A1540">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eastAsia="zh-CN"/>
        </w:rPr>
        <w:t>被鉴定人</w:t>
      </w:r>
      <w:r>
        <w:rPr>
          <w:rFonts w:hint="default" w:ascii="Times New Roman" w:hAnsi="Times New Roman" w:eastAsia="仿宋_GB2312" w:cs="Times New Roman"/>
          <w:sz w:val="28"/>
          <w:szCs w:val="28"/>
          <w:lang w:eastAsia="zh-CN"/>
        </w:rPr>
        <w:t>的居民身份证或者社会保障卡等其他有效身份证明</w:t>
      </w:r>
      <w:r>
        <w:rPr>
          <w:rFonts w:hint="eastAsia"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eastAsia="zh-CN"/>
        </w:rPr>
        <w:t>复印件</w:t>
      </w:r>
      <w:r>
        <w:rPr>
          <w:rFonts w:hint="eastAsia" w:ascii="Times New Roman" w:hAnsi="Times New Roman" w:eastAsia="仿宋_GB2312" w:cs="Times New Roman"/>
          <w:sz w:val="28"/>
          <w:szCs w:val="28"/>
          <w:lang w:val="en-US" w:eastAsia="zh-CN"/>
        </w:rPr>
        <w:t>1份</w:t>
      </w:r>
      <w:r>
        <w:rPr>
          <w:rFonts w:hint="default" w:ascii="Times New Roman" w:hAnsi="Times New Roman" w:eastAsia="仿宋_GB2312" w:cs="Times New Roman"/>
          <w:sz w:val="28"/>
          <w:szCs w:val="28"/>
          <w:lang w:eastAsia="zh-CN"/>
        </w:rPr>
        <w:t>。</w:t>
      </w:r>
    </w:p>
    <w:p w14:paraId="316A3179">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二、填表请注意以下事项：</w:t>
      </w:r>
    </w:p>
    <w:p w14:paraId="04E0851F">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1．填表要字迹工整，请用黑色钢笔、签字笔填写；</w:t>
      </w:r>
    </w:p>
    <w:p w14:paraId="3B9B99F5">
      <w:pPr>
        <w:keepNext w:val="0"/>
        <w:keepLines w:val="0"/>
        <w:pageBreakBefore w:val="0"/>
        <w:widowControl w:val="0"/>
        <w:kinsoku/>
        <w:wordWrap/>
        <w:overflowPunct/>
        <w:topLinePunct w:val="0"/>
        <w:autoSpaceDE/>
        <w:autoSpaceDN/>
        <w:bidi w:val="0"/>
        <w:adjustRightInd w:val="0"/>
        <w:snapToGrid/>
        <w:spacing w:line="480" w:lineRule="exact"/>
        <w:ind w:firstLine="552" w:firstLineChars="200"/>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2．请申请人准确填写各项信息。</w:t>
      </w:r>
    </w:p>
    <w:p w14:paraId="6B99589D">
      <w:pPr>
        <w:pStyle w:val="7"/>
        <w:keepNext w:val="0"/>
        <w:keepLines w:val="0"/>
        <w:pageBreakBefore w:val="0"/>
        <w:widowControl w:val="0"/>
        <w:numPr>
          <w:ilvl w:val="0"/>
          <w:numId w:val="0"/>
        </w:numPr>
        <w:kinsoku/>
        <w:wordWrap/>
        <w:overflowPunct/>
        <w:topLinePunct w:val="0"/>
        <w:autoSpaceDE/>
        <w:autoSpaceDN/>
        <w:bidi w:val="0"/>
        <w:snapToGrid/>
        <w:spacing w:line="480" w:lineRule="exact"/>
        <w:ind w:firstLine="552" w:firstLineChars="200"/>
        <w:jc w:val="left"/>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sz w:val="28"/>
          <w:szCs w:val="28"/>
          <w:lang w:eastAsia="zh-CN"/>
        </w:rPr>
        <w:t>三、申请人须如实、准确填写送达地址，因填写的地址不准确、地址变更未及时告知工作人员，导致邮寄鉴定文书未能被当事人实际接收的，以邮件回执上注明的退回之日视为送达之日。受送达人下落不明，或者用其他方式无法送达的，劳动能力鉴定委员会将在同级人力资源社会保障部门官网公告送达。自发出公告之日起，经过</w:t>
      </w:r>
      <w:r>
        <w:rPr>
          <w:rFonts w:hint="eastAsia" w:eastAsia="仿宋_GB2312" w:cs="Times New Roman"/>
          <w:sz w:val="28"/>
          <w:szCs w:val="28"/>
          <w:lang w:val="en-US" w:eastAsia="zh-CN"/>
        </w:rPr>
        <w:t>30</w:t>
      </w:r>
      <w:r>
        <w:rPr>
          <w:rFonts w:hint="default" w:ascii="Times New Roman" w:hAnsi="Times New Roman" w:eastAsia="仿宋_GB2312" w:cs="Times New Roman"/>
          <w:sz w:val="28"/>
          <w:szCs w:val="28"/>
          <w:lang w:eastAsia="zh-CN"/>
        </w:rPr>
        <w:t>日，即视为送达。</w:t>
      </w:r>
    </w:p>
    <w:p w14:paraId="5BCC6FCE">
      <w:pPr>
        <w:pStyle w:val="7"/>
        <w:keepNext w:val="0"/>
        <w:keepLines w:val="0"/>
        <w:pageBreakBefore w:val="0"/>
        <w:widowControl w:val="0"/>
        <w:numPr>
          <w:ilvl w:val="0"/>
          <w:numId w:val="0"/>
        </w:numPr>
        <w:kinsoku/>
        <w:wordWrap/>
        <w:overflowPunct/>
        <w:topLinePunct w:val="0"/>
        <w:autoSpaceDE/>
        <w:autoSpaceDN/>
        <w:bidi w:val="0"/>
        <w:snapToGrid/>
        <w:spacing w:line="480" w:lineRule="exact"/>
        <w:ind w:firstLine="552" w:firstLineChars="200"/>
        <w:jc w:val="left"/>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sz w:val="28"/>
          <w:szCs w:val="28"/>
          <w:lang w:eastAsia="zh-CN"/>
        </w:rPr>
        <w:t>四、</w:t>
      </w:r>
      <w:r>
        <w:rPr>
          <w:rFonts w:hint="eastAsia" w:eastAsia="仿宋_GB2312" w:cs="Times New Roman"/>
          <w:sz w:val="28"/>
          <w:szCs w:val="28"/>
          <w:lang w:eastAsia="zh-CN"/>
        </w:rPr>
        <w:t>劳动能力鉴定委员会的办公地址（收件地址），可以在广东政务服务网查询。</w:t>
      </w:r>
    </w:p>
    <w:p w14:paraId="5A4FFD33">
      <w:pPr>
        <w:pStyle w:val="7"/>
        <w:numPr>
          <w:ilvl w:val="0"/>
          <w:numId w:val="0"/>
        </w:numPr>
        <w:ind w:left="0" w:leftChars="0" w:right="0" w:rightChars="0" w:firstLine="0" w:firstLineChars="0"/>
        <w:jc w:val="both"/>
        <w:rPr>
          <w:rFonts w:hint="default" w:ascii="Times New Roman" w:hAnsi="Times New Roman" w:eastAsia="仿宋_GB2312" w:cs="Times New Roman"/>
          <w:b/>
          <w:bCs/>
          <w:sz w:val="32"/>
          <w:szCs w:val="32"/>
        </w:rPr>
        <w:sectPr>
          <w:footerReference r:id="rId3" w:type="default"/>
          <w:footnotePr>
            <w:numFmt w:val="decimal"/>
          </w:footnotePr>
          <w:pgSz w:w="11906" w:h="16838"/>
          <w:pgMar w:top="2097" w:right="1474" w:bottom="1984" w:left="1587" w:header="1304" w:footer="1417" w:gutter="0"/>
          <w:pgBorders>
            <w:top w:val="none" w:sz="0" w:space="0"/>
            <w:left w:val="none" w:sz="0" w:space="0"/>
            <w:bottom w:val="none" w:sz="0" w:space="0"/>
            <w:right w:val="none" w:sz="0" w:space="0"/>
          </w:pgBorders>
          <w:pgNumType w:fmt="decimal"/>
          <w:cols w:space="720" w:num="1"/>
          <w:rtlGutter w:val="0"/>
          <w:docGrid w:type="linesAndChars" w:linePitch="579" w:charSpace="-842"/>
        </w:sectPr>
      </w:pPr>
    </w:p>
    <w:p w14:paraId="046FE0CB">
      <w:pPr>
        <w:pStyle w:val="7"/>
        <w:keepNext w:val="0"/>
        <w:keepLines w:val="0"/>
        <w:pageBreakBefore w:val="0"/>
        <w:widowControl w:val="0"/>
        <w:numPr>
          <w:ilvl w:val="0"/>
          <w:numId w:val="0"/>
        </w:numPr>
        <w:kinsoku/>
        <w:wordWrap/>
        <w:overflowPunct/>
        <w:topLinePunct w:val="0"/>
        <w:autoSpaceDE/>
        <w:autoSpaceDN/>
        <w:bidi w:val="0"/>
        <w:adjustRightInd/>
        <w:snapToGrid/>
        <w:spacing w:after="156" w:afterLines="50" w:line="52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sz w:val="40"/>
        </w:rPr>
      </w:pPr>
      <w:r>
        <w:rPr>
          <w:rFonts w:hint="eastAsia" w:ascii="方正小标宋简体" w:hAnsi="方正小标宋简体" w:eastAsia="方正小标宋简体" w:cs="方正小标宋简体"/>
          <w:b w:val="0"/>
          <w:bCs w:val="0"/>
          <w:sz w:val="40"/>
          <w:lang w:eastAsia="zh-CN"/>
        </w:rPr>
        <w:t>因病或非因工致残人员</w:t>
      </w:r>
      <w:r>
        <w:rPr>
          <w:rFonts w:hint="eastAsia" w:ascii="方正小标宋简体" w:hAnsi="方正小标宋简体" w:eastAsia="方正小标宋简体" w:cs="方正小标宋简体"/>
          <w:b w:val="0"/>
          <w:bCs w:val="0"/>
          <w:sz w:val="40"/>
        </w:rPr>
        <w:t>劳动能力鉴定申请表</w:t>
      </w:r>
    </w:p>
    <w:tbl>
      <w:tblPr>
        <w:tblStyle w:val="4"/>
        <w:tblW w:w="96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697"/>
        <w:gridCol w:w="1042"/>
        <w:gridCol w:w="2439"/>
        <w:gridCol w:w="20"/>
        <w:gridCol w:w="1512"/>
        <w:gridCol w:w="1749"/>
        <w:gridCol w:w="1598"/>
      </w:tblGrid>
      <w:tr w14:paraId="13F2A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66" w:type="dxa"/>
            <w:vMerge w:val="restart"/>
            <w:noWrap w:val="0"/>
            <w:textDirection w:val="tbLrV"/>
            <w:vAlign w:val="center"/>
          </w:tcPr>
          <w:p w14:paraId="3CA17C8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bCs/>
                <w:sz w:val="32"/>
                <w:vertAlign w:val="baseline"/>
              </w:rPr>
            </w:pPr>
            <w:r>
              <w:rPr>
                <w:rFonts w:hint="eastAsia" w:ascii="仿宋_GB2312" w:hAnsi="仿宋_GB2312" w:eastAsia="仿宋_GB2312" w:cs="仿宋_GB2312"/>
                <w:sz w:val="24"/>
                <w:lang w:eastAsia="zh-CN"/>
              </w:rPr>
              <w:t>因病或非因工致残被鉴定人</w:t>
            </w:r>
            <w:r>
              <w:rPr>
                <w:rFonts w:hint="eastAsia" w:ascii="仿宋_GB2312" w:hAnsi="仿宋_GB2312" w:eastAsia="仿宋_GB2312" w:cs="仿宋_GB2312"/>
                <w:b w:val="0"/>
                <w:bCs w:val="0"/>
                <w:sz w:val="24"/>
                <w:vertAlign w:val="baseline"/>
              </w:rPr>
              <w:t>信息栏</w:t>
            </w:r>
          </w:p>
        </w:tc>
        <w:tc>
          <w:tcPr>
            <w:tcW w:w="1739" w:type="dxa"/>
            <w:gridSpan w:val="2"/>
            <w:noWrap w:val="0"/>
            <w:vAlign w:val="center"/>
          </w:tcPr>
          <w:p w14:paraId="1145B86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lang w:eastAsia="zh-CN"/>
              </w:rPr>
              <w:t>被鉴定人</w:t>
            </w:r>
            <w:r>
              <w:rPr>
                <w:rFonts w:hint="eastAsia" w:ascii="仿宋_GB2312" w:hAnsi="仿宋_GB2312" w:eastAsia="仿宋_GB2312" w:cs="仿宋_GB2312"/>
                <w:sz w:val="24"/>
              </w:rPr>
              <w:t>姓名</w:t>
            </w:r>
          </w:p>
        </w:tc>
        <w:tc>
          <w:tcPr>
            <w:tcW w:w="5720" w:type="dxa"/>
            <w:gridSpan w:val="4"/>
            <w:tcBorders>
              <w:right w:val="single" w:color="auto" w:sz="4" w:space="0"/>
            </w:tcBorders>
            <w:noWrap w:val="0"/>
            <w:vAlign w:val="center"/>
          </w:tcPr>
          <w:p w14:paraId="07CAF46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bCs/>
                <w:sz w:val="24"/>
                <w:vertAlign w:val="baseline"/>
                <w:lang w:eastAsia="zh-CN"/>
              </w:rPr>
            </w:pPr>
          </w:p>
        </w:tc>
        <w:tc>
          <w:tcPr>
            <w:tcW w:w="1598" w:type="dxa"/>
            <w:vMerge w:val="restart"/>
            <w:tcBorders>
              <w:top w:val="single" w:color="auto" w:sz="4" w:space="0"/>
              <w:left w:val="single" w:color="auto" w:sz="4" w:space="0"/>
              <w:right w:val="single" w:color="auto" w:sz="4" w:space="0"/>
            </w:tcBorders>
            <w:noWrap w:val="0"/>
            <w:vAlign w:val="center"/>
          </w:tcPr>
          <w:p w14:paraId="6C557F2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b w:val="0"/>
                <w:bCs w:val="0"/>
                <w:sz w:val="24"/>
                <w:vertAlign w:val="baseline"/>
                <w:lang w:val="en-US" w:eastAsia="zh-CN"/>
              </w:rPr>
              <w:t>一寸</w:t>
            </w:r>
          </w:p>
          <w:p w14:paraId="3DAB593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rPr>
            </w:pPr>
            <w:r>
              <w:rPr>
                <w:rFonts w:hint="eastAsia" w:ascii="仿宋_GB2312" w:hAnsi="仿宋_GB2312" w:eastAsia="仿宋_GB2312" w:cs="仿宋_GB2312"/>
                <w:b w:val="0"/>
                <w:bCs w:val="0"/>
                <w:sz w:val="24"/>
                <w:vertAlign w:val="baseline"/>
                <w:lang w:val="en-US" w:eastAsia="zh-CN"/>
              </w:rPr>
              <w:t>近期</w:t>
            </w:r>
            <w:r>
              <w:rPr>
                <w:rFonts w:hint="eastAsia" w:ascii="仿宋_GB2312" w:hAnsi="仿宋_GB2312" w:eastAsia="仿宋_GB2312" w:cs="仿宋_GB2312"/>
                <w:b w:val="0"/>
                <w:bCs w:val="0"/>
                <w:sz w:val="24"/>
                <w:vertAlign w:val="baseline"/>
              </w:rPr>
              <w:t>免冠</w:t>
            </w:r>
          </w:p>
          <w:p w14:paraId="5990ECD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rPr>
            </w:pPr>
            <w:r>
              <w:rPr>
                <w:rFonts w:hint="eastAsia" w:ascii="仿宋_GB2312" w:hAnsi="仿宋_GB2312" w:eastAsia="仿宋_GB2312" w:cs="仿宋_GB2312"/>
                <w:b w:val="0"/>
                <w:bCs w:val="0"/>
                <w:sz w:val="24"/>
                <w:vertAlign w:val="baseline"/>
              </w:rPr>
              <w:t>彩色照片</w:t>
            </w:r>
          </w:p>
        </w:tc>
      </w:tr>
      <w:tr w14:paraId="1E8A7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66" w:type="dxa"/>
            <w:vMerge w:val="continue"/>
            <w:noWrap w:val="0"/>
            <w:vAlign w:val="center"/>
          </w:tcPr>
          <w:p w14:paraId="49C8998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32"/>
                <w:vertAlign w:val="baseline"/>
              </w:rPr>
            </w:pPr>
          </w:p>
        </w:tc>
        <w:tc>
          <w:tcPr>
            <w:tcW w:w="1739" w:type="dxa"/>
            <w:gridSpan w:val="2"/>
            <w:tcBorders>
              <w:top w:val="single" w:color="auto" w:sz="4" w:space="0"/>
              <w:left w:val="single" w:color="auto" w:sz="4" w:space="0"/>
              <w:bottom w:val="single" w:color="auto" w:sz="4" w:space="0"/>
              <w:right w:val="single" w:color="auto" w:sz="4" w:space="0"/>
            </w:tcBorders>
            <w:noWrap w:val="0"/>
            <w:vAlign w:val="center"/>
          </w:tcPr>
          <w:p w14:paraId="1260187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b w:val="0"/>
                <w:bCs w:val="0"/>
                <w:sz w:val="24"/>
                <w:vertAlign w:val="baseline"/>
                <w:lang w:eastAsia="zh-CN"/>
              </w:rPr>
              <w:t>证件类型</w:t>
            </w:r>
          </w:p>
        </w:tc>
        <w:tc>
          <w:tcPr>
            <w:tcW w:w="5720" w:type="dxa"/>
            <w:gridSpan w:val="4"/>
            <w:tcBorders>
              <w:top w:val="single" w:color="auto" w:sz="4" w:space="0"/>
              <w:left w:val="single" w:color="auto" w:sz="4" w:space="0"/>
              <w:bottom w:val="single" w:color="auto" w:sz="4" w:space="0"/>
              <w:right w:val="single" w:color="auto" w:sz="4" w:space="0"/>
            </w:tcBorders>
            <w:noWrap w:val="0"/>
            <w:vAlign w:val="center"/>
          </w:tcPr>
          <w:p w14:paraId="17B4402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left"/>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sz w:val="24"/>
                <w:lang w:eastAsia="zh-CN"/>
              </w:rPr>
              <w:t>居民身份证</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sz w:val="24"/>
                <w:lang w:eastAsia="zh-CN"/>
              </w:rPr>
              <w:t>社会保障卡</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sz w:val="24"/>
                <w:lang w:eastAsia="zh-CN"/>
              </w:rPr>
              <w:t>其他</w:t>
            </w:r>
            <w:r>
              <w:rPr>
                <w:rFonts w:hint="eastAsia" w:ascii="仿宋_GB2312" w:hAnsi="仿宋_GB2312" w:eastAsia="仿宋_GB2312" w:cs="仿宋_GB2312"/>
                <w:sz w:val="24"/>
                <w:u w:val="single" w:color="auto"/>
                <w:lang w:val="en-US" w:eastAsia="zh-CN"/>
              </w:rPr>
              <w:t xml:space="preserve">        </w:t>
            </w:r>
          </w:p>
        </w:tc>
        <w:tc>
          <w:tcPr>
            <w:tcW w:w="1598" w:type="dxa"/>
            <w:vMerge w:val="continue"/>
            <w:tcBorders>
              <w:left w:val="single" w:color="auto" w:sz="4" w:space="0"/>
              <w:right w:val="single" w:color="auto" w:sz="4" w:space="0"/>
            </w:tcBorders>
            <w:noWrap w:val="0"/>
            <w:vAlign w:val="center"/>
          </w:tcPr>
          <w:p w14:paraId="3E47234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p>
        </w:tc>
      </w:tr>
      <w:tr w14:paraId="52468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66" w:type="dxa"/>
            <w:vMerge w:val="continue"/>
            <w:noWrap w:val="0"/>
            <w:vAlign w:val="center"/>
          </w:tcPr>
          <w:p w14:paraId="3787A08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32"/>
                <w:vertAlign w:val="baseline"/>
              </w:rPr>
            </w:pPr>
          </w:p>
        </w:tc>
        <w:tc>
          <w:tcPr>
            <w:tcW w:w="1739" w:type="dxa"/>
            <w:gridSpan w:val="2"/>
            <w:tcBorders>
              <w:top w:val="single" w:color="auto" w:sz="4" w:space="0"/>
              <w:left w:val="single" w:color="auto" w:sz="4" w:space="0"/>
              <w:bottom w:val="single" w:color="auto" w:sz="4" w:space="0"/>
              <w:right w:val="single" w:color="auto" w:sz="4" w:space="0"/>
            </w:tcBorders>
            <w:noWrap w:val="0"/>
            <w:vAlign w:val="center"/>
          </w:tcPr>
          <w:p w14:paraId="38FDCE9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sz w:val="24"/>
                <w:lang w:eastAsia="zh-CN"/>
              </w:rPr>
              <w:t>身份证件号码</w:t>
            </w:r>
          </w:p>
        </w:tc>
        <w:tc>
          <w:tcPr>
            <w:tcW w:w="5720" w:type="dxa"/>
            <w:gridSpan w:val="4"/>
            <w:tcBorders>
              <w:top w:val="single" w:color="auto" w:sz="4" w:space="0"/>
              <w:left w:val="single" w:color="auto" w:sz="4" w:space="0"/>
              <w:bottom w:val="single" w:color="auto" w:sz="4" w:space="0"/>
              <w:right w:val="single" w:color="auto" w:sz="4" w:space="0"/>
            </w:tcBorders>
            <w:noWrap w:val="0"/>
            <w:vAlign w:val="center"/>
          </w:tcPr>
          <w:p w14:paraId="07E6F15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p>
        </w:tc>
        <w:tc>
          <w:tcPr>
            <w:tcW w:w="1598" w:type="dxa"/>
            <w:vMerge w:val="continue"/>
            <w:tcBorders>
              <w:left w:val="single" w:color="auto" w:sz="4" w:space="0"/>
              <w:right w:val="single" w:color="auto" w:sz="4" w:space="0"/>
            </w:tcBorders>
            <w:noWrap w:val="0"/>
            <w:vAlign w:val="center"/>
          </w:tcPr>
          <w:p w14:paraId="0F59295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p>
        </w:tc>
      </w:tr>
      <w:tr w14:paraId="76124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66" w:type="dxa"/>
            <w:vMerge w:val="continue"/>
            <w:noWrap w:val="0"/>
            <w:vAlign w:val="center"/>
          </w:tcPr>
          <w:p w14:paraId="0940765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c>
          <w:tcPr>
            <w:tcW w:w="1739" w:type="dxa"/>
            <w:gridSpan w:val="2"/>
            <w:noWrap w:val="0"/>
            <w:vAlign w:val="center"/>
          </w:tcPr>
          <w:p w14:paraId="114FDB5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参加职工基本养老保险</w:t>
            </w:r>
          </w:p>
        </w:tc>
        <w:tc>
          <w:tcPr>
            <w:tcW w:w="7318" w:type="dxa"/>
            <w:gridSpan w:val="5"/>
            <w:noWrap w:val="0"/>
            <w:vAlign w:val="center"/>
          </w:tcPr>
          <w:p w14:paraId="5695252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left"/>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sz w:val="24"/>
              </w:rPr>
              <w:t>是</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sz w:val="24"/>
              </w:rPr>
              <w:t>否</w:t>
            </w:r>
          </w:p>
        </w:tc>
      </w:tr>
      <w:tr w14:paraId="447EB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66" w:type="dxa"/>
            <w:vMerge w:val="continue"/>
            <w:noWrap w:val="0"/>
            <w:vAlign w:val="center"/>
          </w:tcPr>
          <w:p w14:paraId="606DAFA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c>
          <w:tcPr>
            <w:tcW w:w="1739" w:type="dxa"/>
            <w:gridSpan w:val="2"/>
            <w:noWrap w:val="0"/>
            <w:vAlign w:val="center"/>
          </w:tcPr>
          <w:p w14:paraId="2D41FC8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b w:val="0"/>
                <w:bCs w:val="0"/>
                <w:sz w:val="24"/>
                <w:vertAlign w:val="baseline"/>
                <w:lang w:val="en-US" w:eastAsia="zh-CN"/>
              </w:rPr>
              <w:t>待遇领取地</w:t>
            </w:r>
          </w:p>
        </w:tc>
        <w:tc>
          <w:tcPr>
            <w:tcW w:w="2439" w:type="dxa"/>
            <w:noWrap w:val="0"/>
            <w:vAlign w:val="center"/>
          </w:tcPr>
          <w:p w14:paraId="1A34A29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p>
        </w:tc>
        <w:tc>
          <w:tcPr>
            <w:tcW w:w="1532" w:type="dxa"/>
            <w:gridSpan w:val="2"/>
            <w:noWrap w:val="0"/>
            <w:vAlign w:val="center"/>
          </w:tcPr>
          <w:p w14:paraId="3A9A791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b w:val="0"/>
                <w:bCs w:val="0"/>
                <w:sz w:val="24"/>
                <w:vertAlign w:val="baseline"/>
                <w:lang w:val="en-US" w:eastAsia="zh-CN"/>
              </w:rPr>
              <w:t>最后参保地</w:t>
            </w:r>
          </w:p>
        </w:tc>
        <w:tc>
          <w:tcPr>
            <w:tcW w:w="3347" w:type="dxa"/>
            <w:gridSpan w:val="2"/>
            <w:noWrap w:val="0"/>
            <w:vAlign w:val="center"/>
          </w:tcPr>
          <w:p w14:paraId="385C0A7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p>
        </w:tc>
      </w:tr>
      <w:tr w14:paraId="5C95D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566" w:type="dxa"/>
            <w:vMerge w:val="continue"/>
            <w:noWrap w:val="0"/>
            <w:vAlign w:val="center"/>
          </w:tcPr>
          <w:p w14:paraId="1B02ABD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c>
          <w:tcPr>
            <w:tcW w:w="1739" w:type="dxa"/>
            <w:gridSpan w:val="2"/>
            <w:noWrap w:val="0"/>
            <w:vAlign w:val="center"/>
          </w:tcPr>
          <w:p w14:paraId="120C09A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b w:val="0"/>
                <w:bCs w:val="0"/>
                <w:sz w:val="24"/>
                <w:vertAlign w:val="baseline"/>
                <w:lang w:val="en-US" w:eastAsia="zh-CN"/>
              </w:rPr>
              <w:t>联系电话</w:t>
            </w:r>
          </w:p>
        </w:tc>
        <w:tc>
          <w:tcPr>
            <w:tcW w:w="7318" w:type="dxa"/>
            <w:gridSpan w:val="5"/>
            <w:noWrap w:val="0"/>
            <w:vAlign w:val="center"/>
          </w:tcPr>
          <w:p w14:paraId="616B8F7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p>
        </w:tc>
      </w:tr>
      <w:tr w14:paraId="7DF14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566" w:type="dxa"/>
            <w:vMerge w:val="continue"/>
            <w:noWrap w:val="0"/>
            <w:vAlign w:val="center"/>
          </w:tcPr>
          <w:p w14:paraId="4EE9847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c>
          <w:tcPr>
            <w:tcW w:w="1739" w:type="dxa"/>
            <w:gridSpan w:val="2"/>
            <w:noWrap w:val="0"/>
            <w:vAlign w:val="center"/>
          </w:tcPr>
          <w:p w14:paraId="2D71241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val="en-US" w:eastAsia="zh-CN"/>
              </w:rPr>
            </w:pPr>
            <w:r>
              <w:rPr>
                <w:rFonts w:hint="eastAsia" w:ascii="仿宋_GB2312" w:hAnsi="仿宋_GB2312" w:eastAsia="仿宋_GB2312" w:cs="仿宋_GB2312"/>
                <w:sz w:val="24"/>
                <w:lang w:eastAsia="zh-CN"/>
              </w:rPr>
              <w:t>指定送达</w:t>
            </w:r>
            <w:r>
              <w:rPr>
                <w:rFonts w:hint="eastAsia" w:ascii="仿宋_GB2312" w:hAnsi="仿宋_GB2312" w:eastAsia="仿宋_GB2312" w:cs="仿宋_GB2312"/>
                <w:sz w:val="24"/>
              </w:rPr>
              <w:t>地址</w:t>
            </w:r>
          </w:p>
        </w:tc>
        <w:tc>
          <w:tcPr>
            <w:tcW w:w="7318" w:type="dxa"/>
            <w:gridSpan w:val="5"/>
            <w:noWrap w:val="0"/>
            <w:vAlign w:val="center"/>
          </w:tcPr>
          <w:p w14:paraId="7F8D658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val="0"/>
                <w:bCs w:val="0"/>
                <w:sz w:val="24"/>
                <w:vertAlign w:val="baseline"/>
                <w:lang w:val="en-US" w:eastAsia="zh-CN"/>
              </w:rPr>
            </w:pPr>
          </w:p>
        </w:tc>
      </w:tr>
      <w:tr w14:paraId="7064D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566" w:type="dxa"/>
            <w:vMerge w:val="continue"/>
            <w:noWrap w:val="0"/>
            <w:vAlign w:val="center"/>
          </w:tcPr>
          <w:p w14:paraId="766A576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c>
          <w:tcPr>
            <w:tcW w:w="697" w:type="dxa"/>
            <w:vMerge w:val="restart"/>
            <w:tcBorders>
              <w:top w:val="single" w:color="auto" w:sz="4" w:space="0"/>
              <w:left w:val="single" w:color="auto" w:sz="4" w:space="0"/>
              <w:right w:val="single" w:color="auto" w:sz="4" w:space="0"/>
            </w:tcBorders>
            <w:noWrap w:val="0"/>
            <w:vAlign w:val="center"/>
          </w:tcPr>
          <w:p w14:paraId="6252479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其他</w:t>
            </w:r>
          </w:p>
          <w:p w14:paraId="2A548A5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lang w:eastAsia="zh-CN"/>
              </w:rPr>
              <w:t>联</w:t>
            </w:r>
            <w:r>
              <w:rPr>
                <w:rFonts w:hint="eastAsia" w:ascii="仿宋_GB2312" w:hAnsi="仿宋_GB2312" w:eastAsia="仿宋_GB2312" w:cs="仿宋_GB2312"/>
                <w:sz w:val="24"/>
              </w:rPr>
              <w:t>系人</w:t>
            </w:r>
          </w:p>
        </w:tc>
        <w:tc>
          <w:tcPr>
            <w:tcW w:w="1042" w:type="dxa"/>
            <w:tcBorders>
              <w:top w:val="single" w:color="auto" w:sz="4" w:space="0"/>
              <w:left w:val="single" w:color="auto" w:sz="4" w:space="0"/>
              <w:right w:val="single" w:color="auto" w:sz="4" w:space="0"/>
            </w:tcBorders>
            <w:noWrap w:val="0"/>
            <w:vAlign w:val="center"/>
          </w:tcPr>
          <w:p w14:paraId="07DA869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bCs/>
                <w:sz w:val="24"/>
                <w:vertAlign w:val="baseline"/>
              </w:rPr>
            </w:pPr>
            <w:r>
              <w:rPr>
                <w:rFonts w:hint="eastAsia" w:ascii="仿宋_GB2312" w:hAnsi="仿宋_GB2312" w:eastAsia="仿宋_GB2312" w:cs="仿宋_GB2312"/>
                <w:sz w:val="24"/>
              </w:rPr>
              <w:t>姓名</w:t>
            </w:r>
          </w:p>
        </w:tc>
        <w:tc>
          <w:tcPr>
            <w:tcW w:w="2459" w:type="dxa"/>
            <w:gridSpan w:val="2"/>
            <w:tcBorders>
              <w:top w:val="single" w:color="auto" w:sz="4" w:space="0"/>
              <w:left w:val="single" w:color="auto" w:sz="4" w:space="0"/>
              <w:right w:val="single" w:color="auto" w:sz="4" w:space="0"/>
            </w:tcBorders>
            <w:noWrap w:val="0"/>
            <w:vAlign w:val="center"/>
          </w:tcPr>
          <w:p w14:paraId="6FF84EB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bCs/>
                <w:sz w:val="24"/>
                <w:vertAlign w:val="baseline"/>
              </w:rPr>
            </w:pPr>
          </w:p>
        </w:tc>
        <w:tc>
          <w:tcPr>
            <w:tcW w:w="1512" w:type="dxa"/>
            <w:tcBorders>
              <w:left w:val="single" w:color="auto" w:sz="4" w:space="0"/>
            </w:tcBorders>
            <w:noWrap w:val="0"/>
            <w:vAlign w:val="center"/>
          </w:tcPr>
          <w:p w14:paraId="2189032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u w:val="single" w:color="auto"/>
                <w:vertAlign w:val="baseline"/>
                <w:lang w:val="en-US" w:eastAsia="zh-CN"/>
              </w:rPr>
            </w:pPr>
            <w:r>
              <w:rPr>
                <w:rFonts w:hint="eastAsia" w:ascii="仿宋_GB2312" w:hAnsi="仿宋_GB2312" w:eastAsia="仿宋_GB2312" w:cs="仿宋_GB2312"/>
                <w:b w:val="0"/>
                <w:bCs w:val="0"/>
                <w:sz w:val="24"/>
                <w:vertAlign w:val="baseline"/>
                <w:lang w:val="en-US" w:eastAsia="zh-CN"/>
              </w:rPr>
              <w:t>联系电话</w:t>
            </w:r>
          </w:p>
        </w:tc>
        <w:tc>
          <w:tcPr>
            <w:tcW w:w="3347" w:type="dxa"/>
            <w:gridSpan w:val="2"/>
            <w:tcBorders>
              <w:left w:val="single" w:color="auto" w:sz="4" w:space="0"/>
            </w:tcBorders>
            <w:noWrap w:val="0"/>
            <w:vAlign w:val="center"/>
          </w:tcPr>
          <w:p w14:paraId="1D32E18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u w:val="single" w:color="auto"/>
                <w:vertAlign w:val="baseline"/>
                <w:lang w:val="en-US" w:eastAsia="zh-CN"/>
              </w:rPr>
            </w:pPr>
          </w:p>
        </w:tc>
      </w:tr>
      <w:tr w14:paraId="5204B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566" w:type="dxa"/>
            <w:vMerge w:val="continue"/>
            <w:noWrap w:val="0"/>
            <w:vAlign w:val="center"/>
          </w:tcPr>
          <w:p w14:paraId="4FA1CC5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sz w:val="24"/>
              </w:rPr>
            </w:pPr>
          </w:p>
        </w:tc>
        <w:tc>
          <w:tcPr>
            <w:tcW w:w="697" w:type="dxa"/>
            <w:vMerge w:val="continue"/>
            <w:tcBorders>
              <w:left w:val="single" w:color="auto" w:sz="4" w:space="0"/>
              <w:right w:val="single" w:color="auto" w:sz="4" w:space="0"/>
            </w:tcBorders>
            <w:noWrap w:val="0"/>
            <w:vAlign w:val="center"/>
          </w:tcPr>
          <w:p w14:paraId="1B3A362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lang w:eastAsia="zh-CN"/>
              </w:rPr>
            </w:pPr>
          </w:p>
        </w:tc>
        <w:tc>
          <w:tcPr>
            <w:tcW w:w="8360" w:type="dxa"/>
            <w:gridSpan w:val="6"/>
            <w:tcBorders>
              <w:left w:val="single" w:color="auto" w:sz="4" w:space="0"/>
            </w:tcBorders>
            <w:noWrap w:val="0"/>
            <w:vAlign w:val="center"/>
          </w:tcPr>
          <w:p w14:paraId="1BE37E3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sz w:val="24"/>
                <w:lang w:eastAsia="zh-CN"/>
              </w:rPr>
            </w:pPr>
            <w:r>
              <w:rPr>
                <w:rFonts w:hint="eastAsia" w:ascii="仿宋_GB2312" w:hAnsi="仿宋_GB2312" w:eastAsia="仿宋_GB2312" w:cs="仿宋_GB2312"/>
                <w:b w:val="0"/>
                <w:bCs w:val="0"/>
                <w:sz w:val="24"/>
                <w:vertAlign w:val="baseline"/>
                <w:lang w:eastAsia="zh-CN"/>
              </w:rPr>
              <w:t>是被鉴定人的</w:t>
            </w:r>
            <w:r>
              <w:rPr>
                <w:rFonts w:hint="eastAsia" w:ascii="仿宋_GB2312" w:hAnsi="仿宋_GB2312" w:eastAsia="仿宋_GB2312" w:cs="仿宋_GB2312"/>
                <w:b w:val="0"/>
                <w:bCs w:val="0"/>
                <w:sz w:val="36"/>
                <w:vertAlign w:val="baseline"/>
              </w:rPr>
              <w:sym w:font="Wingdings 2" w:char="00A3"/>
            </w:r>
            <w:r>
              <w:rPr>
                <w:rFonts w:hint="eastAsia" w:ascii="仿宋_GB2312" w:hAnsi="仿宋_GB2312" w:eastAsia="仿宋_GB2312" w:cs="仿宋_GB2312"/>
                <w:b w:val="0"/>
                <w:bCs w:val="0"/>
                <w:sz w:val="24"/>
                <w:vertAlign w:val="baseline"/>
                <w:lang w:eastAsia="zh-CN"/>
              </w:rPr>
              <w:t>父母</w:t>
            </w:r>
            <w:r>
              <w:rPr>
                <w:rFonts w:hint="eastAsia" w:ascii="仿宋_GB2312" w:hAnsi="仿宋_GB2312" w:eastAsia="仿宋_GB2312" w:cs="仿宋_GB2312"/>
                <w:b w:val="0"/>
                <w:bCs w:val="0"/>
                <w:sz w:val="24"/>
                <w:vertAlign w:val="baseline"/>
                <w:lang w:val="en-US" w:eastAsia="zh-CN"/>
              </w:rPr>
              <w:t xml:space="preserve">  </w:t>
            </w: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b w:val="0"/>
                <w:bCs w:val="0"/>
                <w:sz w:val="24"/>
                <w:vertAlign w:val="baseline"/>
                <w:lang w:eastAsia="zh-CN"/>
              </w:rPr>
              <w:t>配偶</w:t>
            </w:r>
            <w:r>
              <w:rPr>
                <w:rFonts w:hint="eastAsia" w:ascii="仿宋_GB2312" w:hAnsi="仿宋_GB2312" w:eastAsia="仿宋_GB2312" w:cs="仿宋_GB2312"/>
                <w:b w:val="0"/>
                <w:bCs w:val="0"/>
                <w:sz w:val="24"/>
                <w:vertAlign w:val="baseline"/>
                <w:lang w:val="en-US" w:eastAsia="zh-CN"/>
              </w:rPr>
              <w:t xml:space="preserve">  </w:t>
            </w: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b w:val="0"/>
                <w:bCs w:val="0"/>
                <w:sz w:val="24"/>
                <w:vertAlign w:val="baseline"/>
                <w:lang w:eastAsia="zh-CN"/>
              </w:rPr>
              <w:t>子女</w:t>
            </w:r>
            <w:r>
              <w:rPr>
                <w:rFonts w:hint="eastAsia" w:ascii="仿宋_GB2312" w:hAnsi="仿宋_GB2312" w:eastAsia="仿宋_GB2312" w:cs="仿宋_GB2312"/>
                <w:b w:val="0"/>
                <w:bCs w:val="0"/>
                <w:sz w:val="24"/>
                <w:vertAlign w:val="baseline"/>
                <w:lang w:val="en-US" w:eastAsia="zh-CN"/>
              </w:rPr>
              <w:t xml:space="preserve">  </w:t>
            </w: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b w:val="0"/>
                <w:bCs w:val="0"/>
                <w:sz w:val="24"/>
                <w:vertAlign w:val="baseline"/>
                <w:lang w:eastAsia="zh-CN"/>
              </w:rPr>
              <w:t>亲属</w:t>
            </w:r>
            <w:r>
              <w:rPr>
                <w:rFonts w:hint="eastAsia" w:ascii="仿宋_GB2312" w:hAnsi="仿宋_GB2312" w:eastAsia="仿宋_GB2312" w:cs="仿宋_GB2312"/>
                <w:b w:val="0"/>
                <w:bCs w:val="0"/>
                <w:sz w:val="24"/>
                <w:vertAlign w:val="baseline"/>
                <w:lang w:val="en-US" w:eastAsia="zh-CN"/>
              </w:rPr>
              <w:t xml:space="preserve">  </w:t>
            </w:r>
            <w:r>
              <w:rPr>
                <w:rFonts w:hint="eastAsia" w:ascii="仿宋_GB2312" w:hAnsi="仿宋_GB2312" w:eastAsia="仿宋_GB2312" w:cs="仿宋_GB2312"/>
                <w:b w:val="0"/>
                <w:bCs w:val="0"/>
                <w:sz w:val="36"/>
                <w:vertAlign w:val="baseline"/>
              </w:rPr>
              <w:t>□</w:t>
            </w:r>
            <w:r>
              <w:rPr>
                <w:rFonts w:hint="eastAsia" w:ascii="仿宋_GB2312" w:hAnsi="仿宋_GB2312" w:eastAsia="仿宋_GB2312" w:cs="仿宋_GB2312"/>
                <w:b w:val="0"/>
                <w:bCs w:val="0"/>
                <w:sz w:val="24"/>
                <w:vertAlign w:val="baseline"/>
                <w:lang w:eastAsia="zh-CN"/>
              </w:rPr>
              <w:t>其他</w:t>
            </w:r>
            <w:r>
              <w:rPr>
                <w:rFonts w:hint="eastAsia" w:ascii="仿宋_GB2312" w:hAnsi="仿宋_GB2312" w:eastAsia="仿宋_GB2312" w:cs="仿宋_GB2312"/>
                <w:b w:val="0"/>
                <w:bCs w:val="0"/>
                <w:sz w:val="24"/>
                <w:u w:val="single" w:color="auto"/>
                <w:vertAlign w:val="baseline"/>
                <w:lang w:val="en-US" w:eastAsia="zh-CN"/>
              </w:rPr>
              <w:t xml:space="preserve">             </w:t>
            </w:r>
          </w:p>
        </w:tc>
      </w:tr>
      <w:tr w14:paraId="7C461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66" w:type="dxa"/>
            <w:vMerge w:val="restart"/>
            <w:noWrap w:val="0"/>
            <w:textDirection w:val="tbLrV"/>
            <w:vAlign w:val="center"/>
          </w:tcPr>
          <w:p w14:paraId="5FD9F66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bCs/>
                <w:sz w:val="24"/>
                <w:vertAlign w:val="baseline"/>
                <w:lang w:eastAsia="zh-CN"/>
              </w:rPr>
            </w:pPr>
            <w:r>
              <w:rPr>
                <w:rFonts w:hint="eastAsia" w:ascii="仿宋_GB2312" w:hAnsi="仿宋_GB2312" w:eastAsia="仿宋_GB2312" w:cs="仿宋_GB2312"/>
                <w:b w:val="0"/>
                <w:bCs w:val="0"/>
                <w:sz w:val="24"/>
                <w:vertAlign w:val="baseline"/>
                <w:lang w:eastAsia="zh-CN"/>
              </w:rPr>
              <w:t>用人单位信息栏</w:t>
            </w:r>
          </w:p>
        </w:tc>
        <w:tc>
          <w:tcPr>
            <w:tcW w:w="1739" w:type="dxa"/>
            <w:gridSpan w:val="2"/>
            <w:tcBorders>
              <w:right w:val="single" w:color="auto" w:sz="4" w:space="0"/>
            </w:tcBorders>
            <w:noWrap w:val="0"/>
            <w:vAlign w:val="center"/>
          </w:tcPr>
          <w:p w14:paraId="6C20882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rPr>
              <w:t>单位名称</w:t>
            </w:r>
          </w:p>
        </w:tc>
        <w:tc>
          <w:tcPr>
            <w:tcW w:w="7318" w:type="dxa"/>
            <w:gridSpan w:val="5"/>
            <w:tcBorders>
              <w:left w:val="single" w:color="auto" w:sz="4" w:space="0"/>
            </w:tcBorders>
            <w:noWrap w:val="0"/>
            <w:vAlign w:val="center"/>
          </w:tcPr>
          <w:p w14:paraId="268D581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r>
      <w:tr w14:paraId="5947D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66" w:type="dxa"/>
            <w:vMerge w:val="continue"/>
            <w:noWrap w:val="0"/>
            <w:vAlign w:val="center"/>
          </w:tcPr>
          <w:p w14:paraId="5BA29C1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c>
          <w:tcPr>
            <w:tcW w:w="1739" w:type="dxa"/>
            <w:gridSpan w:val="2"/>
            <w:tcBorders>
              <w:right w:val="single" w:color="auto" w:sz="4" w:space="0"/>
            </w:tcBorders>
            <w:noWrap w:val="0"/>
            <w:vAlign w:val="center"/>
          </w:tcPr>
          <w:p w14:paraId="0B552BD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lang w:eastAsia="zh-CN"/>
              </w:rPr>
            </w:pPr>
            <w:r>
              <w:rPr>
                <w:rFonts w:hint="eastAsia" w:ascii="仿宋_GB2312" w:hAnsi="仿宋_GB2312" w:eastAsia="仿宋_GB2312" w:cs="仿宋_GB2312"/>
                <w:sz w:val="24"/>
              </w:rPr>
              <w:t>联系人</w:t>
            </w:r>
            <w:r>
              <w:rPr>
                <w:rFonts w:hint="eastAsia" w:ascii="仿宋_GB2312" w:hAnsi="仿宋_GB2312" w:eastAsia="仿宋_GB2312" w:cs="仿宋_GB2312"/>
                <w:sz w:val="24"/>
                <w:lang w:eastAsia="zh-CN"/>
              </w:rPr>
              <w:t>姓名</w:t>
            </w:r>
          </w:p>
          <w:p w14:paraId="78D7BAE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0"/>
                <w:szCs w:val="20"/>
                <w:lang w:eastAsia="zh-CN"/>
              </w:rPr>
              <w:t>（指定受送达人）</w:t>
            </w:r>
          </w:p>
        </w:tc>
        <w:tc>
          <w:tcPr>
            <w:tcW w:w="2459" w:type="dxa"/>
            <w:gridSpan w:val="2"/>
            <w:tcBorders>
              <w:left w:val="single" w:color="auto" w:sz="4" w:space="0"/>
              <w:right w:val="single" w:color="auto" w:sz="4" w:space="0"/>
            </w:tcBorders>
            <w:noWrap w:val="0"/>
            <w:vAlign w:val="center"/>
          </w:tcPr>
          <w:p w14:paraId="0FB9942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c>
          <w:tcPr>
            <w:tcW w:w="1512" w:type="dxa"/>
            <w:tcBorders>
              <w:left w:val="single" w:color="auto" w:sz="4" w:space="0"/>
              <w:right w:val="single" w:color="auto" w:sz="4" w:space="0"/>
            </w:tcBorders>
            <w:noWrap w:val="0"/>
            <w:vAlign w:val="center"/>
          </w:tcPr>
          <w:p w14:paraId="31FC495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b w:val="0"/>
                <w:bCs w:val="0"/>
                <w:sz w:val="24"/>
                <w:vertAlign w:val="baseline"/>
                <w:lang w:eastAsia="zh-CN"/>
              </w:rPr>
            </w:pPr>
            <w:r>
              <w:rPr>
                <w:rFonts w:hint="eastAsia" w:ascii="仿宋_GB2312" w:hAnsi="仿宋_GB2312" w:eastAsia="仿宋_GB2312" w:cs="仿宋_GB2312"/>
                <w:b w:val="0"/>
                <w:bCs w:val="0"/>
                <w:sz w:val="24"/>
                <w:vertAlign w:val="baseline"/>
              </w:rPr>
              <w:t>联系电话</w:t>
            </w:r>
          </w:p>
        </w:tc>
        <w:tc>
          <w:tcPr>
            <w:tcW w:w="3347" w:type="dxa"/>
            <w:gridSpan w:val="2"/>
            <w:tcBorders>
              <w:left w:val="single" w:color="auto" w:sz="4" w:space="0"/>
            </w:tcBorders>
            <w:noWrap w:val="0"/>
            <w:vAlign w:val="center"/>
          </w:tcPr>
          <w:p w14:paraId="3045EC7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r>
      <w:tr w14:paraId="3A847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566" w:type="dxa"/>
            <w:vMerge w:val="continue"/>
            <w:noWrap w:val="0"/>
            <w:vAlign w:val="center"/>
          </w:tcPr>
          <w:p w14:paraId="2AEF24D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rPr>
            </w:pPr>
          </w:p>
        </w:tc>
        <w:tc>
          <w:tcPr>
            <w:tcW w:w="1739" w:type="dxa"/>
            <w:gridSpan w:val="2"/>
            <w:tcBorders>
              <w:right w:val="single" w:color="auto" w:sz="4" w:space="0"/>
            </w:tcBorders>
            <w:noWrap w:val="0"/>
            <w:vAlign w:val="center"/>
          </w:tcPr>
          <w:p w14:paraId="7B3450B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lang w:eastAsia="zh-CN"/>
              </w:rPr>
              <w:t>指定送达</w:t>
            </w:r>
            <w:r>
              <w:rPr>
                <w:rFonts w:hint="eastAsia" w:ascii="仿宋_GB2312" w:hAnsi="仿宋_GB2312" w:eastAsia="仿宋_GB2312" w:cs="仿宋_GB2312"/>
                <w:sz w:val="24"/>
              </w:rPr>
              <w:t>地址</w:t>
            </w:r>
          </w:p>
        </w:tc>
        <w:tc>
          <w:tcPr>
            <w:tcW w:w="7318" w:type="dxa"/>
            <w:gridSpan w:val="5"/>
            <w:tcBorders>
              <w:left w:val="single" w:color="auto" w:sz="4" w:space="0"/>
            </w:tcBorders>
            <w:noWrap w:val="0"/>
            <w:vAlign w:val="center"/>
          </w:tcPr>
          <w:p w14:paraId="0D38B57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val="0"/>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_GB2312" w:eastAsia="仿宋_GB2312" w:cs="仿宋_GB2312"/>
                <w:b/>
                <w:bCs/>
                <w:sz w:val="24"/>
                <w:vertAlign w:val="baseline"/>
                <w:lang w:val="en-US" w:eastAsia="zh-CN"/>
              </w:rPr>
            </w:pPr>
          </w:p>
        </w:tc>
      </w:tr>
      <w:tr w14:paraId="6832C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3" w:hRule="atLeast"/>
          <w:jc w:val="center"/>
        </w:trPr>
        <w:tc>
          <w:tcPr>
            <w:tcW w:w="566" w:type="dxa"/>
            <w:noWrap w:val="0"/>
            <w:vAlign w:val="top"/>
          </w:tcPr>
          <w:p w14:paraId="448C62B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val="0"/>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仿宋_GB2312" w:cs="Times New Roman"/>
                <w:b w:val="0"/>
                <w:bCs w:val="0"/>
                <w:sz w:val="24"/>
                <w:vertAlign w:val="baseline"/>
                <w:lang w:val="en-US" w:eastAsia="zh-CN"/>
              </w:rPr>
            </w:pPr>
            <w:r>
              <w:rPr>
                <w:rFonts w:hint="default" w:ascii="Times New Roman" w:hAnsi="Times New Roman" w:eastAsia="仿宋_GB2312" w:cs="Times New Roman"/>
                <w:b w:val="0"/>
                <w:bCs w:val="0"/>
                <w:sz w:val="24"/>
                <w:vertAlign w:val="baseline"/>
              </w:rPr>
              <w:t>申报事项</w:t>
            </w:r>
            <w:r>
              <w:rPr>
                <w:rFonts w:hint="eastAsia" w:ascii="Times New Roman" w:hAnsi="Times New Roman" w:eastAsia="仿宋_GB2312" w:cs="Times New Roman"/>
                <w:b w:val="0"/>
                <w:bCs w:val="0"/>
                <w:sz w:val="24"/>
                <w:vertAlign w:val="baseline"/>
                <w:lang w:eastAsia="zh-CN"/>
              </w:rPr>
              <w:t>信息</w:t>
            </w:r>
            <w:r>
              <w:rPr>
                <w:rFonts w:hint="default" w:ascii="Times New Roman" w:hAnsi="Times New Roman" w:eastAsia="仿宋_GB2312" w:cs="Times New Roman"/>
                <w:b w:val="0"/>
                <w:bCs w:val="0"/>
                <w:sz w:val="24"/>
                <w:vertAlign w:val="baseline"/>
              </w:rPr>
              <w:t>栏</w:t>
            </w:r>
          </w:p>
        </w:tc>
        <w:tc>
          <w:tcPr>
            <w:tcW w:w="9057" w:type="dxa"/>
            <w:gridSpan w:val="7"/>
            <w:noWrap w:val="0"/>
            <w:vAlign w:val="center"/>
          </w:tcPr>
          <w:p w14:paraId="06E4492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val="0"/>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仿宋_GB2312" w:cs="Times New Roman"/>
                <w:b/>
                <w:bCs/>
                <w:sz w:val="24"/>
                <w:vertAlign w:val="baseline"/>
              </w:rPr>
            </w:pPr>
            <w:r>
              <w:rPr>
                <w:rFonts w:hint="default" w:ascii="Times New Roman" w:hAnsi="Times New Roman" w:eastAsia="仿宋_GB2312" w:cs="Times New Roman"/>
                <w:b/>
                <w:bCs/>
                <w:sz w:val="24"/>
                <w:vertAlign w:val="baseline"/>
              </w:rPr>
              <w:t>申请主体（</w:t>
            </w:r>
            <w:r>
              <w:rPr>
                <w:rFonts w:hint="eastAsia" w:ascii="Times New Roman" w:hAnsi="Times New Roman" w:eastAsia="仿宋_GB2312" w:cs="Times New Roman"/>
                <w:b/>
                <w:bCs/>
                <w:sz w:val="24"/>
                <w:vertAlign w:val="baseline"/>
                <w:lang w:eastAsia="zh-CN"/>
              </w:rPr>
              <w:t>请在相对应的</w:t>
            </w:r>
            <w:r>
              <w:rPr>
                <w:rFonts w:hint="default" w:ascii="Times New Roman" w:hAnsi="Times New Roman" w:eastAsia="仿宋_GB2312" w:cs="Times New Roman"/>
                <w:b w:val="0"/>
                <w:bCs w:val="0"/>
                <w:sz w:val="36"/>
                <w:vertAlign w:val="baseline"/>
              </w:rPr>
              <w:sym w:font="Wingdings 2" w:char="00A3"/>
            </w:r>
            <w:r>
              <w:rPr>
                <w:rFonts w:hint="default" w:ascii="Times New Roman" w:hAnsi="Times New Roman" w:eastAsia="仿宋_GB2312" w:cs="Times New Roman"/>
                <w:b/>
                <w:bCs/>
                <w:sz w:val="24"/>
                <w:vertAlign w:val="baseline"/>
              </w:rPr>
              <w:t>内打√</w:t>
            </w:r>
            <w:r>
              <w:rPr>
                <w:rFonts w:hint="eastAsia" w:ascii="Times New Roman" w:hAnsi="Times New Roman" w:eastAsia="仿宋_GB2312" w:cs="Times New Roman"/>
                <w:b/>
                <w:bCs/>
                <w:sz w:val="24"/>
                <w:vertAlign w:val="baseline"/>
                <w:lang w:eastAsia="zh-CN"/>
              </w:rPr>
              <w:t>，单项</w:t>
            </w:r>
            <w:r>
              <w:rPr>
                <w:rFonts w:hint="default" w:ascii="Times New Roman" w:hAnsi="Times New Roman" w:eastAsia="仿宋_GB2312" w:cs="Times New Roman"/>
                <w:b/>
                <w:bCs/>
                <w:sz w:val="24"/>
                <w:vertAlign w:val="baseline"/>
              </w:rPr>
              <w:t>选择）</w:t>
            </w:r>
          </w:p>
          <w:p w14:paraId="75542DD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val="0"/>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仿宋_GB2312" w:cs="Times New Roman"/>
                <w:b/>
                <w:bCs/>
                <w:sz w:val="24"/>
                <w:vertAlign w:val="baseline"/>
              </w:rPr>
            </w:pPr>
          </w:p>
          <w:p w14:paraId="4DB13DD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val="0"/>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Times New Roman" w:hAnsi="Times New Roman" w:eastAsia="仿宋_GB2312" w:cs="Times New Roman"/>
                <w:b w:val="0"/>
                <w:bCs w:val="0"/>
                <w:sz w:val="24"/>
                <w:vertAlign w:val="baseline"/>
                <w:lang w:eastAsia="zh-CN"/>
              </w:rPr>
            </w:pPr>
            <w:r>
              <w:rPr>
                <w:rFonts w:hint="eastAsia" w:ascii="仿宋_GB2312" w:hAnsi="仿宋_GB2312" w:eastAsia="仿宋_GB2312" w:cs="仿宋_GB2312"/>
                <w:b w:val="0"/>
                <w:bCs w:val="0"/>
                <w:sz w:val="36"/>
                <w:vertAlign w:val="baseline"/>
              </w:rPr>
              <w:sym w:font="Wingdings 2" w:char="00A3"/>
            </w:r>
            <w:r>
              <w:rPr>
                <w:rFonts w:hint="default" w:ascii="Times New Roman" w:hAnsi="Times New Roman" w:eastAsia="仿宋_GB2312" w:cs="Times New Roman"/>
                <w:b w:val="0"/>
                <w:bCs w:val="0"/>
                <w:sz w:val="24"/>
                <w:vertAlign w:val="baseline"/>
              </w:rPr>
              <w:t>1</w:t>
            </w:r>
            <w:r>
              <w:rPr>
                <w:rFonts w:hint="default" w:ascii="Times New Roman" w:hAnsi="Times New Roman" w:eastAsia="仿宋_GB2312" w:cs="Times New Roman"/>
                <w:b w:val="0"/>
                <w:bCs w:val="0"/>
                <w:sz w:val="24"/>
                <w:vertAlign w:val="baseline"/>
                <w:lang w:val="en-US" w:eastAsia="zh-CN"/>
              </w:rPr>
              <w:t>．</w:t>
            </w:r>
            <w:r>
              <w:rPr>
                <w:rFonts w:hint="default" w:ascii="Times New Roman" w:hAnsi="Times New Roman" w:eastAsia="仿宋_GB2312" w:cs="Times New Roman"/>
                <w:b w:val="0"/>
                <w:bCs w:val="0"/>
                <w:sz w:val="24"/>
                <w:vertAlign w:val="baseline"/>
              </w:rPr>
              <w:t>用人单位；</w:t>
            </w:r>
            <w:r>
              <w:rPr>
                <w:rFonts w:hint="eastAsia" w:ascii="Times New Roman" w:hAnsi="Times New Roman" w:eastAsia="仿宋_GB2312" w:cs="Times New Roman"/>
                <w:b w:val="0"/>
                <w:bCs w:val="0"/>
                <w:sz w:val="24"/>
                <w:vertAlign w:val="baseline"/>
                <w:lang w:val="en-US" w:eastAsia="zh-CN"/>
              </w:rPr>
              <w:t xml:space="preserve">      </w:t>
            </w:r>
            <w:r>
              <w:rPr>
                <w:rFonts w:hint="eastAsia" w:ascii="仿宋_GB2312" w:hAnsi="仿宋_GB2312" w:eastAsia="仿宋_GB2312" w:cs="仿宋_GB2312"/>
                <w:b w:val="0"/>
                <w:bCs w:val="0"/>
                <w:sz w:val="36"/>
                <w:vertAlign w:val="baseline"/>
              </w:rPr>
              <w:sym w:font="Wingdings 2" w:char="00A3"/>
            </w:r>
            <w:r>
              <w:rPr>
                <w:rFonts w:hint="default" w:ascii="Times New Roman" w:hAnsi="Times New Roman" w:eastAsia="仿宋_GB2312" w:cs="Times New Roman"/>
                <w:b w:val="0"/>
                <w:bCs w:val="0"/>
                <w:sz w:val="24"/>
                <w:vertAlign w:val="baseline"/>
              </w:rPr>
              <w:t>2</w:t>
            </w:r>
            <w:r>
              <w:rPr>
                <w:rFonts w:hint="default" w:ascii="Times New Roman" w:hAnsi="Times New Roman" w:eastAsia="仿宋_GB2312" w:cs="Times New Roman"/>
                <w:b w:val="0"/>
                <w:bCs w:val="0"/>
                <w:sz w:val="24"/>
                <w:vertAlign w:val="baseline"/>
                <w:lang w:val="en-US" w:eastAsia="zh-CN"/>
              </w:rPr>
              <w:t>．</w:t>
            </w:r>
            <w:r>
              <w:rPr>
                <w:rFonts w:hint="eastAsia" w:ascii="Times New Roman" w:hAnsi="Times New Roman" w:eastAsia="仿宋_GB2312" w:cs="Times New Roman"/>
                <w:b w:val="0"/>
                <w:bCs w:val="0"/>
                <w:sz w:val="24"/>
                <w:vertAlign w:val="baseline"/>
                <w:lang w:eastAsia="zh-CN"/>
              </w:rPr>
              <w:t>被鉴定人</w:t>
            </w:r>
            <w:r>
              <w:rPr>
                <w:rFonts w:hint="default" w:ascii="Times New Roman" w:hAnsi="Times New Roman" w:eastAsia="仿宋_GB2312" w:cs="Times New Roman"/>
                <w:b w:val="0"/>
                <w:bCs w:val="0"/>
                <w:sz w:val="24"/>
                <w:vertAlign w:val="baseline"/>
              </w:rPr>
              <w:t>；</w:t>
            </w:r>
          </w:p>
          <w:p w14:paraId="78EAFB1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val="0"/>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Times New Roman" w:hAnsi="Times New Roman" w:eastAsia="仿宋_GB2312" w:cs="Times New Roman"/>
                <w:b w:val="0"/>
                <w:bCs w:val="0"/>
                <w:sz w:val="24"/>
                <w:vertAlign w:val="baseline"/>
                <w:lang w:eastAsia="zh-CN"/>
              </w:rPr>
            </w:pPr>
          </w:p>
          <w:p w14:paraId="2C068A8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val="0"/>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仿宋_GB2312" w:cs="Times New Roman"/>
                <w:b w:val="0"/>
                <w:bCs w:val="0"/>
                <w:sz w:val="24"/>
                <w:u w:val="single"/>
                <w:vertAlign w:val="baseline"/>
                <w:lang w:val="en-US" w:eastAsia="zh-CN"/>
              </w:rPr>
            </w:pPr>
            <w:r>
              <w:rPr>
                <w:rFonts w:hint="eastAsia" w:ascii="仿宋_GB2312" w:hAnsi="仿宋_GB2312" w:eastAsia="仿宋_GB2312" w:cs="仿宋_GB2312"/>
                <w:b w:val="0"/>
                <w:bCs w:val="0"/>
                <w:sz w:val="36"/>
                <w:vertAlign w:val="baseline"/>
              </w:rPr>
              <w:sym w:font="Wingdings 2" w:char="00A3"/>
            </w:r>
            <w:r>
              <w:rPr>
                <w:rFonts w:hint="eastAsia" w:ascii="Times New Roman" w:hAnsi="Times New Roman" w:eastAsia="仿宋_GB2312" w:cs="Times New Roman"/>
                <w:b w:val="0"/>
                <w:bCs w:val="0"/>
                <w:sz w:val="24"/>
                <w:vertAlign w:val="baseline"/>
                <w:lang w:val="en-US" w:eastAsia="zh-CN"/>
              </w:rPr>
              <w:t>3</w:t>
            </w:r>
            <w:r>
              <w:rPr>
                <w:rFonts w:hint="default" w:ascii="Times New Roman" w:hAnsi="Times New Roman" w:eastAsia="仿宋_GB2312" w:cs="Times New Roman"/>
                <w:b w:val="0"/>
                <w:bCs w:val="0"/>
                <w:sz w:val="24"/>
                <w:vertAlign w:val="baseline"/>
                <w:lang w:val="en-US" w:eastAsia="zh-CN"/>
              </w:rPr>
              <w:t>．</w:t>
            </w:r>
            <w:r>
              <w:rPr>
                <w:rFonts w:hint="eastAsia" w:ascii="Times New Roman" w:hAnsi="Times New Roman" w:eastAsia="仿宋_GB2312" w:cs="Times New Roman"/>
                <w:b w:val="0"/>
                <w:bCs w:val="0"/>
                <w:sz w:val="24"/>
                <w:vertAlign w:val="baseline"/>
                <w:lang w:eastAsia="zh-CN"/>
              </w:rPr>
              <w:t>被鉴定人</w:t>
            </w:r>
            <w:r>
              <w:rPr>
                <w:rFonts w:hint="default" w:ascii="Times New Roman" w:hAnsi="Times New Roman" w:eastAsia="仿宋_GB2312" w:cs="Times New Roman"/>
                <w:b w:val="0"/>
                <w:bCs w:val="0"/>
                <w:sz w:val="24"/>
                <w:vertAlign w:val="baseline"/>
              </w:rPr>
              <w:t>近亲属</w:t>
            </w:r>
            <w:r>
              <w:rPr>
                <w:rFonts w:hint="eastAsia" w:ascii="Times New Roman" w:hAnsi="Times New Roman" w:eastAsia="仿宋_GB2312" w:cs="Times New Roman"/>
                <w:b w:val="0"/>
                <w:bCs w:val="0"/>
                <w:sz w:val="24"/>
                <w:vertAlign w:val="baseline"/>
                <w:lang w:eastAsia="zh-CN"/>
              </w:rPr>
              <w:t>：姓名</w:t>
            </w:r>
            <w:r>
              <w:rPr>
                <w:rFonts w:hint="eastAsia" w:ascii="Times New Roman" w:hAnsi="Times New Roman" w:eastAsia="仿宋_GB2312" w:cs="Times New Roman"/>
                <w:b w:val="0"/>
                <w:bCs w:val="0"/>
                <w:sz w:val="24"/>
                <w:u w:val="single"/>
                <w:vertAlign w:val="baseline"/>
                <w:lang w:val="en-US" w:eastAsia="zh-CN"/>
              </w:rPr>
              <w:t xml:space="preserve">          </w:t>
            </w:r>
            <w:r>
              <w:rPr>
                <w:rFonts w:hint="eastAsia" w:ascii="Times New Roman" w:hAnsi="Times New Roman" w:eastAsia="仿宋_GB2312" w:cs="Times New Roman"/>
                <w:b w:val="0"/>
                <w:bCs w:val="0"/>
                <w:sz w:val="24"/>
                <w:u w:val="none"/>
                <w:vertAlign w:val="baseline"/>
                <w:lang w:val="en-US" w:eastAsia="zh-CN"/>
              </w:rPr>
              <w:t xml:space="preserve">  </w:t>
            </w:r>
            <w:r>
              <w:rPr>
                <w:rFonts w:hint="eastAsia" w:ascii="Times New Roman" w:hAnsi="Times New Roman" w:eastAsia="仿宋_GB2312" w:cs="Times New Roman"/>
                <w:b w:val="0"/>
                <w:bCs w:val="0"/>
                <w:sz w:val="24"/>
                <w:vertAlign w:val="baseline"/>
                <w:lang w:val="en-US" w:eastAsia="zh-CN"/>
              </w:rPr>
              <w:t>与被鉴定人关系：</w:t>
            </w:r>
            <w:r>
              <w:rPr>
                <w:rFonts w:hint="eastAsia" w:ascii="Times New Roman" w:hAnsi="Times New Roman" w:eastAsia="仿宋_GB2312" w:cs="Times New Roman"/>
                <w:b w:val="0"/>
                <w:bCs w:val="0"/>
                <w:sz w:val="24"/>
                <w:u w:val="single"/>
                <w:vertAlign w:val="baseline"/>
                <w:lang w:val="en-US" w:eastAsia="zh-CN"/>
              </w:rPr>
              <w:t xml:space="preserve">         </w:t>
            </w:r>
          </w:p>
          <w:p w14:paraId="347B9D2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val="0"/>
              <w:overflowPunct/>
              <w:topLinePunct w:val="0"/>
              <w:autoSpaceDE/>
              <w:autoSpaceDN/>
              <w:bidi w:val="0"/>
              <w:adjustRightInd/>
              <w:snapToGrid/>
              <w:spacing w:before="157" w:beforeLines="50" w:line="400" w:lineRule="exact"/>
              <w:ind w:left="0" w:leftChars="0" w:right="0" w:rightChars="0" w:firstLine="2520" w:firstLineChars="1050"/>
              <w:jc w:val="both"/>
              <w:textAlignment w:val="auto"/>
              <w:outlineLvl w:val="9"/>
              <w:rPr>
                <w:rFonts w:hint="eastAsia" w:ascii="Times New Roman" w:hAnsi="Times New Roman" w:eastAsia="仿宋_GB2312" w:cs="Times New Roman"/>
                <w:b w:val="0"/>
                <w:bCs w:val="0"/>
                <w:sz w:val="24"/>
                <w:vertAlign w:val="baseline"/>
                <w:lang w:val="en-US" w:eastAsia="zh-CN"/>
              </w:rPr>
            </w:pPr>
            <w:r>
              <w:rPr>
                <w:rFonts w:hint="eastAsia" w:ascii="Times New Roman" w:hAnsi="Times New Roman" w:eastAsia="仿宋_GB2312" w:cs="Times New Roman"/>
                <w:b w:val="0"/>
                <w:bCs w:val="0"/>
                <w:sz w:val="24"/>
                <w:vertAlign w:val="baseline"/>
                <w:lang w:val="en-US" w:eastAsia="zh-CN"/>
              </w:rPr>
              <w:t>身份证件号码：</w:t>
            </w:r>
            <w:r>
              <w:rPr>
                <w:rFonts w:hint="eastAsia" w:ascii="Times New Roman" w:hAnsi="Times New Roman" w:eastAsia="仿宋_GB2312" w:cs="Times New Roman"/>
                <w:b w:val="0"/>
                <w:bCs w:val="0"/>
                <w:sz w:val="24"/>
                <w:u w:val="single"/>
                <w:vertAlign w:val="baseline"/>
                <w:lang w:val="en-US" w:eastAsia="zh-CN"/>
              </w:rPr>
              <w:t xml:space="preserve">                            </w:t>
            </w:r>
          </w:p>
        </w:tc>
      </w:tr>
    </w:tbl>
    <w:p w14:paraId="084EA58F">
      <w:pPr>
        <w:pStyle w:val="7"/>
        <w:keepNext w:val="0"/>
        <w:keepLines w:val="0"/>
        <w:pageBreakBefore w:val="0"/>
        <w:widowControl w:val="0"/>
        <w:kinsoku/>
        <w:wordWrap/>
        <w:overflowPunct/>
        <w:topLinePunct w:val="0"/>
        <w:autoSpaceDE/>
        <w:autoSpaceDN/>
        <w:bidi w:val="0"/>
        <w:adjustRightInd/>
        <w:snapToGrid/>
        <w:spacing w:line="240" w:lineRule="atLeast"/>
        <w:ind w:left="0" w:leftChars="0" w:right="0" w:rightChars="0" w:firstLine="0" w:firstLineChars="0"/>
        <w:jc w:val="both"/>
        <w:textAlignment w:val="auto"/>
        <w:outlineLvl w:val="9"/>
        <w:rPr>
          <w:rFonts w:hint="eastAsia" w:ascii="宋体" w:hAnsi="宋体" w:eastAsia="宋体"/>
          <w:b/>
          <w:bCs/>
          <w:sz w:val="10"/>
          <w:szCs w:val="10"/>
        </w:rPr>
      </w:pPr>
      <w:r>
        <w:rPr>
          <w:rFonts w:hint="eastAsia" w:ascii="宋体" w:hAnsi="宋体" w:eastAsia="宋体"/>
          <w:b/>
          <w:bCs/>
          <w:sz w:val="10"/>
          <w:szCs w:val="10"/>
        </w:rPr>
        <w:br w:type="page"/>
      </w:r>
    </w:p>
    <w:tbl>
      <w:tblPr>
        <w:tblStyle w:val="4"/>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5"/>
        <w:gridCol w:w="3487"/>
        <w:gridCol w:w="3190"/>
        <w:gridCol w:w="2588"/>
      </w:tblGrid>
      <w:tr w14:paraId="42444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75" w:type="dxa"/>
            <w:vMerge w:val="restart"/>
            <w:noWrap w:val="0"/>
            <w:textDirection w:val="tbLrV"/>
            <w:vAlign w:val="center"/>
          </w:tcPr>
          <w:p w14:paraId="7A0B200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default" w:ascii="Times New Roman" w:hAnsi="Times New Roman" w:eastAsia="宋体" w:cs="Times New Roman"/>
                <w:b/>
                <w:bCs/>
                <w:sz w:val="44"/>
                <w:vertAlign w:val="baseline"/>
              </w:rPr>
            </w:pPr>
            <w:r>
              <w:rPr>
                <w:rFonts w:hint="default" w:ascii="Times New Roman" w:hAnsi="Times New Roman" w:eastAsia="仿宋_GB2312" w:cs="Times New Roman"/>
                <w:b w:val="0"/>
                <w:bCs w:val="0"/>
                <w:sz w:val="24"/>
                <w:vertAlign w:val="baseline"/>
              </w:rPr>
              <w:t>申报事项</w:t>
            </w:r>
            <w:r>
              <w:rPr>
                <w:rFonts w:hint="eastAsia" w:ascii="Times New Roman" w:hAnsi="Times New Roman" w:eastAsia="仿宋_GB2312" w:cs="Times New Roman"/>
                <w:b w:val="0"/>
                <w:bCs w:val="0"/>
                <w:sz w:val="24"/>
                <w:vertAlign w:val="baseline"/>
                <w:lang w:eastAsia="zh-CN"/>
              </w:rPr>
              <w:t>信息</w:t>
            </w:r>
            <w:r>
              <w:rPr>
                <w:rFonts w:hint="default" w:ascii="Times New Roman" w:hAnsi="Times New Roman" w:eastAsia="仿宋_GB2312" w:cs="Times New Roman"/>
                <w:b w:val="0"/>
                <w:bCs w:val="0"/>
                <w:sz w:val="24"/>
                <w:vertAlign w:val="baseline"/>
              </w:rPr>
              <w:t>栏</w:t>
            </w:r>
          </w:p>
        </w:tc>
        <w:tc>
          <w:tcPr>
            <w:tcW w:w="9265" w:type="dxa"/>
            <w:gridSpan w:val="3"/>
            <w:tcBorders>
              <w:bottom w:val="nil"/>
            </w:tcBorders>
            <w:noWrap w:val="0"/>
            <w:vAlign w:val="center"/>
          </w:tcPr>
          <w:p w14:paraId="770EC57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宋体" w:cs="Times New Roman"/>
                <w:b/>
                <w:bCs/>
                <w:sz w:val="44"/>
                <w:vertAlign w:val="baseline"/>
              </w:rPr>
            </w:pPr>
            <w:r>
              <w:rPr>
                <w:rFonts w:hint="eastAsia" w:ascii="楷体_GB2312" w:hAnsi="楷体_GB2312" w:eastAsia="楷体_GB2312" w:cs="楷体_GB2312"/>
                <w:b/>
                <w:bCs/>
                <w:sz w:val="24"/>
              </w:rPr>
              <w:t>申请鉴定</w:t>
            </w:r>
            <w:r>
              <w:rPr>
                <w:rFonts w:hint="eastAsia" w:ascii="楷体_GB2312" w:hAnsi="楷体_GB2312" w:eastAsia="楷体_GB2312" w:cs="楷体_GB2312"/>
                <w:b/>
                <w:bCs/>
                <w:sz w:val="24"/>
                <w:lang w:eastAsia="zh-CN"/>
              </w:rPr>
              <w:t>（</w:t>
            </w:r>
            <w:r>
              <w:rPr>
                <w:rFonts w:hint="eastAsia" w:ascii="楷体_GB2312" w:hAnsi="楷体_GB2312" w:eastAsia="楷体_GB2312" w:cs="楷体_GB2312"/>
                <w:b/>
                <w:bCs/>
                <w:sz w:val="24"/>
                <w:lang w:val="en-US" w:eastAsia="zh-CN"/>
              </w:rPr>
              <w:t>确认</w:t>
            </w:r>
            <w:r>
              <w:rPr>
                <w:rFonts w:hint="eastAsia" w:ascii="楷体_GB2312" w:hAnsi="楷体_GB2312" w:eastAsia="楷体_GB2312" w:cs="楷体_GB2312"/>
                <w:b/>
                <w:bCs/>
                <w:sz w:val="24"/>
                <w:lang w:eastAsia="zh-CN"/>
              </w:rPr>
              <w:t>）</w:t>
            </w:r>
            <w:r>
              <w:rPr>
                <w:rFonts w:hint="eastAsia" w:ascii="楷体_GB2312" w:hAnsi="楷体_GB2312" w:eastAsia="楷体_GB2312" w:cs="楷体_GB2312"/>
                <w:b/>
                <w:bCs/>
                <w:sz w:val="24"/>
              </w:rPr>
              <w:t>类型选择（请在</w:t>
            </w:r>
            <w:r>
              <w:rPr>
                <w:rFonts w:hint="eastAsia" w:ascii="楷体_GB2312" w:hAnsi="楷体_GB2312" w:eastAsia="楷体_GB2312" w:cs="楷体_GB2312"/>
                <w:b/>
                <w:bCs/>
                <w:sz w:val="36"/>
                <w:vertAlign w:val="baseline"/>
              </w:rPr>
              <w:t>□</w:t>
            </w:r>
            <w:r>
              <w:rPr>
                <w:rFonts w:hint="eastAsia" w:ascii="楷体_GB2312" w:hAnsi="楷体_GB2312" w:eastAsia="楷体_GB2312" w:cs="楷体_GB2312"/>
                <w:b/>
                <w:bCs/>
                <w:sz w:val="24"/>
              </w:rPr>
              <w:t>内打√选择）</w:t>
            </w:r>
          </w:p>
        </w:tc>
      </w:tr>
      <w:tr w14:paraId="0AFB4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75" w:type="dxa"/>
            <w:vMerge w:val="continue"/>
            <w:noWrap w:val="0"/>
            <w:vAlign w:val="center"/>
          </w:tcPr>
          <w:p w14:paraId="424D52B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宋体" w:cs="Times New Roman"/>
                <w:b/>
                <w:bCs/>
                <w:sz w:val="44"/>
                <w:vertAlign w:val="baseline"/>
              </w:rPr>
            </w:pPr>
          </w:p>
        </w:tc>
        <w:tc>
          <w:tcPr>
            <w:tcW w:w="9265" w:type="dxa"/>
            <w:gridSpan w:val="3"/>
            <w:tcBorders>
              <w:top w:val="nil"/>
              <w:bottom w:val="nil"/>
            </w:tcBorders>
            <w:noWrap w:val="0"/>
            <w:vAlign w:val="center"/>
          </w:tcPr>
          <w:p w14:paraId="5041B2C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363" w:firstLineChars="101"/>
              <w:jc w:val="both"/>
              <w:textAlignment w:val="auto"/>
              <w:outlineLvl w:val="9"/>
              <w:rPr>
                <w:rFonts w:hint="default" w:ascii="Times New Roman" w:hAnsi="Times New Roman" w:eastAsia="仿宋_GB2312" w:cs="Times New Roman"/>
                <w:b/>
                <w:bCs/>
                <w:sz w:val="44"/>
                <w:vertAlign w:val="baseline"/>
              </w:rPr>
            </w:pPr>
            <w:r>
              <w:rPr>
                <w:rFonts w:hint="default" w:ascii="Times New Roman" w:hAnsi="Times New Roman" w:eastAsia="仿宋_GB2312" w:cs="Times New Roman"/>
                <w:b w:val="0"/>
                <w:bCs w:val="0"/>
                <w:sz w:val="36"/>
                <w:vertAlign w:val="baseline"/>
              </w:rPr>
              <w:sym w:font="Wingdings 2" w:char="00A3"/>
            </w:r>
            <w:r>
              <w:rPr>
                <w:rFonts w:hint="default" w:ascii="Times New Roman" w:hAnsi="Times New Roman" w:eastAsia="仿宋_GB2312" w:cs="Times New Roman"/>
                <w:b w:val="0"/>
                <w:bCs w:val="0"/>
                <w:sz w:val="24"/>
                <w:vertAlign w:val="baseline"/>
              </w:rPr>
              <w:t>1</w:t>
            </w:r>
            <w:r>
              <w:rPr>
                <w:rFonts w:hint="default" w:ascii="Times New Roman" w:hAnsi="Times New Roman" w:eastAsia="仿宋_GB2312" w:cs="Times New Roman"/>
                <w:b w:val="0"/>
                <w:bCs w:val="0"/>
                <w:sz w:val="24"/>
                <w:vertAlign w:val="baseline"/>
                <w:lang w:val="en-US" w:eastAsia="zh-CN"/>
              </w:rPr>
              <w:t>．</w:t>
            </w:r>
            <w:r>
              <w:rPr>
                <w:rFonts w:hint="default" w:ascii="Times New Roman" w:hAnsi="Times New Roman" w:eastAsia="仿宋_GB2312" w:cs="Times New Roman"/>
                <w:b w:val="0"/>
                <w:bCs w:val="0"/>
                <w:sz w:val="24"/>
                <w:vertAlign w:val="baseline"/>
              </w:rPr>
              <w:t>初次鉴定</w:t>
            </w:r>
            <w:r>
              <w:rPr>
                <w:rFonts w:hint="default" w:ascii="Times New Roman" w:hAnsi="Times New Roman" w:eastAsia="仿宋_GB2312" w:cs="Times New Roman"/>
                <w:b w:val="0"/>
                <w:bCs w:val="0"/>
                <w:sz w:val="24"/>
                <w:vertAlign w:val="baseline"/>
                <w:lang w:eastAsia="zh-CN"/>
              </w:rPr>
              <w:t>；</w:t>
            </w:r>
          </w:p>
        </w:tc>
      </w:tr>
      <w:tr w14:paraId="2A86C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75" w:type="dxa"/>
            <w:vMerge w:val="continue"/>
            <w:noWrap w:val="0"/>
            <w:vAlign w:val="center"/>
          </w:tcPr>
          <w:p w14:paraId="1E04D53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宋体" w:cs="Times New Roman"/>
                <w:b/>
                <w:bCs/>
                <w:sz w:val="44"/>
                <w:vertAlign w:val="baseline"/>
              </w:rPr>
            </w:pPr>
          </w:p>
        </w:tc>
        <w:tc>
          <w:tcPr>
            <w:tcW w:w="9265" w:type="dxa"/>
            <w:gridSpan w:val="3"/>
            <w:tcBorders>
              <w:top w:val="nil"/>
              <w:bottom w:val="nil"/>
            </w:tcBorders>
            <w:noWrap w:val="0"/>
            <w:vAlign w:val="center"/>
          </w:tcPr>
          <w:p w14:paraId="7A81EA6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363" w:firstLineChars="101"/>
              <w:jc w:val="both"/>
              <w:textAlignment w:val="auto"/>
              <w:outlineLvl w:val="9"/>
              <w:rPr>
                <w:rFonts w:hint="default" w:ascii="Times New Roman" w:hAnsi="Times New Roman" w:eastAsia="仿宋_GB2312" w:cs="Times New Roman"/>
                <w:b w:val="0"/>
                <w:bCs w:val="0"/>
                <w:sz w:val="36"/>
                <w:vertAlign w:val="baseline"/>
              </w:rPr>
            </w:pPr>
            <w:r>
              <w:rPr>
                <w:rFonts w:hint="default" w:ascii="Times New Roman" w:hAnsi="Times New Roman" w:eastAsia="仿宋_GB2312" w:cs="Times New Roman"/>
                <w:b w:val="0"/>
                <w:bCs w:val="0"/>
                <w:sz w:val="36"/>
                <w:vertAlign w:val="baseline"/>
              </w:rPr>
              <w:sym w:font="Wingdings 2" w:char="00A3"/>
            </w:r>
            <w:r>
              <w:rPr>
                <w:rFonts w:hint="eastAsia" w:ascii="Times New Roman" w:hAnsi="Times New Roman" w:eastAsia="仿宋_GB2312" w:cs="Times New Roman"/>
                <w:b w:val="0"/>
                <w:bCs w:val="0"/>
                <w:sz w:val="24"/>
                <w:vertAlign w:val="baseline"/>
                <w:lang w:val="en-US" w:eastAsia="zh-CN"/>
              </w:rPr>
              <w:t>2</w:t>
            </w:r>
            <w:r>
              <w:rPr>
                <w:rFonts w:hint="default" w:ascii="Times New Roman" w:hAnsi="Times New Roman" w:eastAsia="仿宋_GB2312" w:cs="Times New Roman"/>
                <w:b w:val="0"/>
                <w:bCs w:val="0"/>
                <w:sz w:val="24"/>
                <w:vertAlign w:val="baseline"/>
                <w:lang w:val="en-US" w:eastAsia="zh-CN"/>
              </w:rPr>
              <w:t>．1年后复查鉴定；</w:t>
            </w:r>
          </w:p>
        </w:tc>
      </w:tr>
      <w:tr w14:paraId="255A8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75" w:type="dxa"/>
            <w:vMerge w:val="continue"/>
            <w:noWrap w:val="0"/>
            <w:vAlign w:val="center"/>
          </w:tcPr>
          <w:p w14:paraId="2F7F1CE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宋体" w:cs="Times New Roman"/>
                <w:b/>
                <w:bCs/>
                <w:sz w:val="44"/>
                <w:vertAlign w:val="baseline"/>
              </w:rPr>
            </w:pPr>
          </w:p>
        </w:tc>
        <w:tc>
          <w:tcPr>
            <w:tcW w:w="9265" w:type="dxa"/>
            <w:gridSpan w:val="3"/>
            <w:tcBorders>
              <w:top w:val="nil"/>
              <w:bottom w:val="single" w:color="auto" w:sz="4" w:space="0"/>
            </w:tcBorders>
            <w:noWrap w:val="0"/>
            <w:vAlign w:val="center"/>
          </w:tcPr>
          <w:p w14:paraId="4D4B5BC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363" w:firstLineChars="101"/>
              <w:jc w:val="both"/>
              <w:textAlignment w:val="auto"/>
              <w:outlineLvl w:val="9"/>
              <w:rPr>
                <w:rFonts w:hint="default" w:ascii="Times New Roman" w:hAnsi="Times New Roman" w:eastAsia="仿宋_GB2312" w:cs="Times New Roman"/>
                <w:b/>
                <w:bCs/>
                <w:sz w:val="44"/>
                <w:vertAlign w:val="baseline"/>
              </w:rPr>
            </w:pPr>
            <w:r>
              <w:rPr>
                <w:rFonts w:hint="default" w:ascii="Times New Roman" w:hAnsi="Times New Roman" w:eastAsia="仿宋_GB2312" w:cs="Times New Roman"/>
                <w:b w:val="0"/>
                <w:bCs w:val="0"/>
                <w:sz w:val="36"/>
                <w:vertAlign w:val="baseline"/>
              </w:rPr>
              <w:sym w:font="Wingdings 2" w:char="00A3"/>
            </w:r>
            <w:r>
              <w:rPr>
                <w:rFonts w:hint="eastAsia" w:ascii="Times New Roman" w:hAnsi="Times New Roman" w:eastAsia="仿宋_GB2312" w:cs="Times New Roman"/>
                <w:b w:val="0"/>
                <w:bCs w:val="0"/>
                <w:sz w:val="24"/>
                <w:vertAlign w:val="baseline"/>
                <w:lang w:val="en-US" w:eastAsia="zh-CN"/>
              </w:rPr>
              <w:t>3</w:t>
            </w:r>
            <w:r>
              <w:rPr>
                <w:rFonts w:hint="default" w:ascii="Times New Roman" w:hAnsi="Times New Roman" w:eastAsia="仿宋_GB2312" w:cs="Times New Roman"/>
                <w:b w:val="0"/>
                <w:bCs w:val="0"/>
                <w:sz w:val="24"/>
                <w:vertAlign w:val="baseline"/>
                <w:lang w:val="en-US" w:eastAsia="zh-CN"/>
              </w:rPr>
              <w:t>．</w:t>
            </w:r>
            <w:r>
              <w:rPr>
                <w:rFonts w:hint="default" w:ascii="Times New Roman" w:hAnsi="Times New Roman" w:eastAsia="仿宋_GB2312" w:cs="Times New Roman"/>
                <w:b w:val="0"/>
                <w:bCs w:val="0"/>
                <w:sz w:val="24"/>
                <w:vertAlign w:val="baseline"/>
                <w:lang w:eastAsia="zh-CN"/>
              </w:rPr>
              <w:t>再次鉴定</w:t>
            </w:r>
            <w:r>
              <w:rPr>
                <w:rFonts w:hint="default" w:ascii="Times New Roman" w:hAnsi="Times New Roman" w:eastAsia="仿宋_GB2312" w:cs="Times New Roman"/>
                <w:b w:val="0"/>
                <w:bCs w:val="0"/>
                <w:sz w:val="24"/>
                <w:vertAlign w:val="baseline"/>
              </w:rPr>
              <w:t>；</w:t>
            </w:r>
          </w:p>
        </w:tc>
      </w:tr>
      <w:tr w14:paraId="43731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0" w:hRule="atLeast"/>
          <w:jc w:val="center"/>
        </w:trPr>
        <w:tc>
          <w:tcPr>
            <w:tcW w:w="375" w:type="dxa"/>
            <w:vMerge w:val="continue"/>
            <w:noWrap w:val="0"/>
            <w:vAlign w:val="center"/>
          </w:tcPr>
          <w:p w14:paraId="10B698A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宋体" w:cs="Times New Roman"/>
                <w:b/>
                <w:bCs/>
                <w:sz w:val="44"/>
                <w:vertAlign w:val="baseline"/>
              </w:rPr>
            </w:pPr>
          </w:p>
        </w:tc>
        <w:tc>
          <w:tcPr>
            <w:tcW w:w="9265" w:type="dxa"/>
            <w:gridSpan w:val="3"/>
            <w:tcBorders>
              <w:top w:val="single" w:color="auto" w:sz="4" w:space="0"/>
              <w:bottom w:val="single" w:color="auto" w:sz="4" w:space="0"/>
            </w:tcBorders>
            <w:noWrap w:val="0"/>
            <w:vAlign w:val="top"/>
          </w:tcPr>
          <w:p w14:paraId="62111B1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right="0" w:rightChars="0"/>
              <w:jc w:val="both"/>
              <w:textAlignment w:val="auto"/>
              <w:outlineLvl w:val="9"/>
              <w:rPr>
                <w:rFonts w:hint="eastAsia" w:ascii="仿宋_GB2312" w:hAnsi="仿宋_GB2312" w:eastAsia="仿宋_GB2312"/>
                <w:sz w:val="24"/>
                <w:lang w:eastAsia="zh-CN"/>
              </w:rPr>
            </w:pPr>
            <w:r>
              <w:rPr>
                <w:rFonts w:hint="eastAsia" w:ascii="仿宋_GB2312" w:hAnsi="仿宋_GB2312" w:eastAsia="仿宋_GB2312"/>
                <w:sz w:val="24"/>
                <w:lang w:eastAsia="zh-CN"/>
              </w:rPr>
              <w:t>主要伤病情诊断：</w:t>
            </w:r>
          </w:p>
          <w:p w14:paraId="79011EC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right="0" w:rightChars="0"/>
              <w:jc w:val="both"/>
              <w:textAlignment w:val="auto"/>
              <w:outlineLvl w:val="9"/>
              <w:rPr>
                <w:rFonts w:hint="eastAsia" w:ascii="仿宋_GB2312" w:hAnsi="仿宋_GB2312" w:eastAsia="仿宋_GB2312"/>
                <w:sz w:val="24"/>
                <w:lang w:eastAsia="zh-CN"/>
              </w:rPr>
            </w:pPr>
          </w:p>
        </w:tc>
      </w:tr>
      <w:tr w14:paraId="5AF1E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4" w:hRule="atLeast"/>
          <w:jc w:val="center"/>
        </w:trPr>
        <w:tc>
          <w:tcPr>
            <w:tcW w:w="375" w:type="dxa"/>
            <w:vMerge w:val="continue"/>
            <w:noWrap w:val="0"/>
            <w:vAlign w:val="center"/>
          </w:tcPr>
          <w:p w14:paraId="08B9905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宋体" w:cs="Times New Roman"/>
                <w:b/>
                <w:bCs/>
                <w:sz w:val="44"/>
                <w:vertAlign w:val="baseline"/>
              </w:rPr>
            </w:pPr>
          </w:p>
        </w:tc>
        <w:tc>
          <w:tcPr>
            <w:tcW w:w="9265" w:type="dxa"/>
            <w:gridSpan w:val="3"/>
            <w:tcBorders>
              <w:top w:val="single" w:color="auto" w:sz="4" w:space="0"/>
            </w:tcBorders>
            <w:noWrap w:val="0"/>
            <w:vAlign w:val="top"/>
          </w:tcPr>
          <w:p w14:paraId="576CF70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right="0" w:rightChars="0"/>
              <w:jc w:val="both"/>
              <w:textAlignment w:val="auto"/>
              <w:outlineLvl w:val="9"/>
              <w:rPr>
                <w:rFonts w:hint="eastAsia" w:ascii="Times New Roman" w:hAnsi="Times New Roman" w:eastAsia="仿宋_GB2312" w:cs="Times New Roman"/>
                <w:b w:val="0"/>
                <w:bCs w:val="0"/>
                <w:sz w:val="24"/>
                <w:vertAlign w:val="baseline"/>
                <w:lang w:eastAsia="zh-CN"/>
              </w:rPr>
            </w:pPr>
            <w:r>
              <w:rPr>
                <w:rFonts w:hint="eastAsia" w:ascii="Times New Roman" w:hAnsi="Times New Roman" w:eastAsia="仿宋_GB2312" w:cs="Times New Roman"/>
                <w:b w:val="0"/>
                <w:bCs w:val="0"/>
                <w:sz w:val="24"/>
                <w:vertAlign w:val="baseline"/>
                <w:lang w:eastAsia="zh-CN"/>
              </w:rPr>
              <w:t>主要伤病残情况简介（包括主要病残、初发诊断及时间、持续病程、治疗情况、目前病残情况等）：</w:t>
            </w:r>
          </w:p>
          <w:p w14:paraId="2AA359E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right="0" w:rightChars="0"/>
              <w:jc w:val="both"/>
              <w:textAlignment w:val="auto"/>
              <w:outlineLvl w:val="9"/>
              <w:rPr>
                <w:rFonts w:hint="default" w:ascii="Times New Roman" w:hAnsi="Times New Roman" w:eastAsia="仿宋_GB2312" w:cs="Times New Roman"/>
                <w:b w:val="0"/>
                <w:bCs w:val="0"/>
                <w:sz w:val="24"/>
                <w:vertAlign w:val="baseline"/>
                <w:lang w:eastAsia="zh-CN"/>
              </w:rPr>
            </w:pPr>
          </w:p>
        </w:tc>
      </w:tr>
      <w:tr w14:paraId="5125D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375" w:type="dxa"/>
            <w:vMerge w:val="continue"/>
            <w:noWrap w:val="0"/>
            <w:textDirection w:val="tbRlV"/>
            <w:vAlign w:val="center"/>
          </w:tcPr>
          <w:p w14:paraId="11C3892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113" w:leftChars="0" w:right="113" w:rightChars="0" w:firstLine="0" w:firstLineChars="0"/>
              <w:jc w:val="both"/>
              <w:textAlignment w:val="auto"/>
              <w:outlineLvl w:val="9"/>
              <w:rPr>
                <w:rFonts w:hint="default" w:ascii="Times New Roman" w:hAnsi="Times New Roman" w:eastAsia="仿宋_GB2312" w:cs="Times New Roman"/>
                <w:b w:val="0"/>
                <w:bCs w:val="0"/>
                <w:sz w:val="24"/>
                <w:szCs w:val="24"/>
                <w:vertAlign w:val="baseline"/>
                <w:lang w:eastAsia="zh-CN"/>
              </w:rPr>
            </w:pPr>
          </w:p>
        </w:tc>
        <w:tc>
          <w:tcPr>
            <w:tcW w:w="9265" w:type="dxa"/>
            <w:gridSpan w:val="3"/>
            <w:tcBorders>
              <w:bottom w:val="nil"/>
            </w:tcBorders>
            <w:noWrap w:val="0"/>
            <w:vAlign w:val="center"/>
          </w:tcPr>
          <w:p w14:paraId="43367D7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仿宋_GB2312" w:cs="Times New Roman"/>
                <w:b w:val="0"/>
                <w:bCs w:val="0"/>
                <w:sz w:val="24"/>
                <w:vertAlign w:val="baseline"/>
                <w:lang w:val="en-US" w:eastAsia="zh-CN"/>
              </w:rPr>
            </w:pPr>
            <w:r>
              <w:rPr>
                <w:rFonts w:hint="eastAsia" w:ascii="楷体_GB2312" w:hAnsi="楷体_GB2312" w:eastAsia="楷体_GB2312" w:cs="楷体_GB2312"/>
                <w:b/>
                <w:bCs/>
                <w:sz w:val="24"/>
                <w:vertAlign w:val="baseline"/>
                <w:lang w:val="en-US" w:eastAsia="zh-CN"/>
              </w:rPr>
              <w:t>劳动能力鉴定文书送达方式</w:t>
            </w:r>
            <w:r>
              <w:rPr>
                <w:rFonts w:hint="eastAsia" w:ascii="楷体_GB2312" w:hAnsi="楷体_GB2312" w:eastAsia="楷体_GB2312" w:cs="楷体_GB2312"/>
                <w:b/>
                <w:bCs/>
                <w:sz w:val="24"/>
                <w:vertAlign w:val="baseline"/>
              </w:rPr>
              <w:t>（</w:t>
            </w:r>
            <w:r>
              <w:rPr>
                <w:rFonts w:hint="eastAsia" w:ascii="楷体_GB2312" w:hAnsi="楷体_GB2312" w:eastAsia="楷体_GB2312" w:cs="楷体_GB2312"/>
                <w:b/>
                <w:bCs/>
                <w:sz w:val="24"/>
                <w:vertAlign w:val="baseline"/>
                <w:lang w:eastAsia="zh-CN"/>
              </w:rPr>
              <w:t>请在相对应方式的</w:t>
            </w:r>
            <w:r>
              <w:rPr>
                <w:rFonts w:hint="eastAsia" w:ascii="楷体_GB2312" w:hAnsi="楷体_GB2312" w:eastAsia="楷体_GB2312" w:cs="楷体_GB2312"/>
                <w:b/>
                <w:bCs/>
                <w:sz w:val="36"/>
                <w:vertAlign w:val="baseline"/>
              </w:rPr>
              <w:t>□</w:t>
            </w:r>
            <w:r>
              <w:rPr>
                <w:rFonts w:hint="eastAsia" w:ascii="楷体_GB2312" w:hAnsi="楷体_GB2312" w:eastAsia="楷体_GB2312" w:cs="楷体_GB2312"/>
                <w:b/>
                <w:bCs/>
                <w:sz w:val="24"/>
                <w:vertAlign w:val="baseline"/>
              </w:rPr>
              <w:t>内打√选择）</w:t>
            </w:r>
          </w:p>
        </w:tc>
      </w:tr>
      <w:tr w14:paraId="651DA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375" w:type="dxa"/>
            <w:vMerge w:val="continue"/>
            <w:tcBorders>
              <w:bottom w:val="single" w:color="auto" w:sz="4" w:space="0"/>
            </w:tcBorders>
            <w:noWrap w:val="0"/>
            <w:textDirection w:val="tbRlV"/>
            <w:vAlign w:val="center"/>
          </w:tcPr>
          <w:p w14:paraId="660CC99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113" w:leftChars="0" w:right="113" w:rightChars="0" w:firstLine="0" w:firstLineChars="0"/>
              <w:jc w:val="both"/>
              <w:textAlignment w:val="auto"/>
              <w:outlineLvl w:val="9"/>
              <w:rPr>
                <w:rFonts w:hint="default" w:ascii="Times New Roman" w:hAnsi="Times New Roman" w:eastAsia="仿宋_GB2312" w:cs="Times New Roman"/>
                <w:b w:val="0"/>
                <w:bCs w:val="0"/>
                <w:sz w:val="24"/>
                <w:szCs w:val="24"/>
                <w:vertAlign w:val="baseline"/>
                <w:lang w:eastAsia="zh-CN"/>
              </w:rPr>
            </w:pPr>
          </w:p>
        </w:tc>
        <w:tc>
          <w:tcPr>
            <w:tcW w:w="9265" w:type="dxa"/>
            <w:gridSpan w:val="3"/>
            <w:tcBorders>
              <w:top w:val="nil"/>
              <w:bottom w:val="single" w:color="auto" w:sz="4" w:space="0"/>
            </w:tcBorders>
            <w:noWrap w:val="0"/>
            <w:vAlign w:val="center"/>
          </w:tcPr>
          <w:p w14:paraId="0EB41C66">
            <w:pPr>
              <w:pStyle w:val="8"/>
              <w:keepNext w:val="0"/>
              <w:keepLines w:val="0"/>
              <w:pageBreakBefore w:val="0"/>
              <w:widowControl w:val="0"/>
              <w:kinsoku/>
              <w:wordWrap/>
              <w:overflowPunct/>
              <w:topLinePunct w:val="0"/>
              <w:autoSpaceDE/>
              <w:autoSpaceDN/>
              <w:bidi w:val="0"/>
              <w:adjustRightInd/>
              <w:snapToGrid/>
              <w:spacing w:before="0" w:beforeLines="0" w:after="0" w:afterLines="0" w:line="0" w:lineRule="atLeast"/>
              <w:ind w:left="0" w:leftChars="0" w:right="0" w:rightChars="0" w:firstLine="0" w:firstLineChars="0"/>
              <w:jc w:val="both"/>
              <w:textAlignment w:val="auto"/>
              <w:outlineLvl w:val="9"/>
              <w:rPr>
                <w:rFonts w:hint="default" w:ascii="Times New Roman" w:hAnsi="Times New Roman" w:eastAsia="仿宋_GB2312" w:cs="Times New Roman"/>
                <w:b w:val="0"/>
                <w:bCs w:val="0"/>
                <w:sz w:val="24"/>
                <w:vertAlign w:val="baseline"/>
                <w:lang w:val="en-US" w:eastAsia="zh-CN"/>
              </w:rPr>
            </w:pPr>
            <w:r>
              <w:rPr>
                <w:rFonts w:hint="eastAsia" w:ascii="仿宋_GB2312" w:hAnsi="仿宋_GB2312" w:eastAsia="仿宋_GB2312" w:cs="仿宋_GB2312"/>
                <w:b w:val="0"/>
                <w:bCs w:val="0"/>
                <w:sz w:val="36"/>
                <w:vertAlign w:val="baseline"/>
              </w:rPr>
              <w:sym w:font="Wingdings 2" w:char="00A3"/>
            </w:r>
            <w:r>
              <w:rPr>
                <w:rFonts w:hint="eastAsia" w:ascii="Times New Roman" w:hAnsi="Times New Roman" w:eastAsia="仿宋_GB2312" w:cs="Times New Roman"/>
                <w:b w:val="0"/>
                <w:bCs w:val="0"/>
                <w:sz w:val="24"/>
                <w:vertAlign w:val="baseline"/>
                <w:lang w:val="en-US" w:eastAsia="zh-CN"/>
              </w:rPr>
              <w:t>申请人到服务窗口接受送达</w:t>
            </w:r>
            <w:r>
              <w:rPr>
                <w:rFonts w:hint="eastAsia" w:ascii="Times New Roman" w:hAnsi="Times New Roman" w:cs="Times New Roman"/>
                <w:b w:val="0"/>
                <w:bCs w:val="0"/>
                <w:sz w:val="24"/>
                <w:vertAlign w:val="baseline"/>
                <w:lang w:val="en-US" w:eastAsia="zh-CN"/>
              </w:rPr>
              <w:t xml:space="preserve">；    </w:t>
            </w:r>
            <w:r>
              <w:rPr>
                <w:rFonts w:hint="eastAsia" w:ascii="仿宋_GB2312" w:hAnsi="仿宋_GB2312" w:eastAsia="仿宋_GB2312" w:cs="仿宋_GB2312"/>
                <w:b w:val="0"/>
                <w:bCs w:val="0"/>
                <w:sz w:val="36"/>
                <w:vertAlign w:val="baseline"/>
              </w:rPr>
              <w:sym w:font="Wingdings 2" w:char="00A3"/>
            </w:r>
            <w:r>
              <w:rPr>
                <w:rFonts w:hint="eastAsia" w:ascii="Times New Roman" w:hAnsi="Times New Roman" w:eastAsia="仿宋_GB2312" w:cs="Times New Roman"/>
                <w:b w:val="0"/>
                <w:bCs w:val="0"/>
                <w:sz w:val="24"/>
                <w:vertAlign w:val="baseline"/>
                <w:lang w:val="en-US" w:eastAsia="zh-CN"/>
              </w:rPr>
              <w:t>专递邮寄（中国邮政EMS专递）</w:t>
            </w:r>
          </w:p>
        </w:tc>
      </w:tr>
      <w:tr w14:paraId="4E535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640" w:type="dxa"/>
            <w:gridSpan w:val="4"/>
            <w:tcBorders>
              <w:top w:val="single" w:color="auto" w:sz="4" w:space="0"/>
              <w:bottom w:val="nil"/>
            </w:tcBorders>
            <w:noWrap w:val="0"/>
            <w:vAlign w:val="center"/>
          </w:tcPr>
          <w:p w14:paraId="36DDC1C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eastAsia="宋体" w:cs="Times New Roman"/>
                <w:b/>
                <w:bCs/>
                <w:sz w:val="44"/>
                <w:vertAlign w:val="baseline"/>
              </w:rPr>
            </w:pPr>
            <w:r>
              <w:rPr>
                <w:rFonts w:hint="default" w:ascii="Times New Roman" w:hAnsi="Times New Roman" w:eastAsia="仿宋_GB2312" w:cs="Times New Roman"/>
                <w:b w:val="0"/>
                <w:bCs w:val="0"/>
                <w:sz w:val="24"/>
                <w:vertAlign w:val="baseline"/>
                <w:lang w:val="en-US" w:eastAsia="zh-CN"/>
              </w:rPr>
              <w:t xml:space="preserve">    </w:t>
            </w:r>
            <w:r>
              <w:rPr>
                <w:rFonts w:hint="eastAsia" w:ascii="Times New Roman" w:hAnsi="Times New Roman" w:eastAsia="仿宋_GB2312" w:cs="Times New Roman"/>
                <w:b w:val="0"/>
                <w:bCs w:val="0"/>
                <w:sz w:val="24"/>
                <w:vertAlign w:val="baseline"/>
                <w:lang w:eastAsia="zh-CN"/>
              </w:rPr>
              <w:t>申请人</w:t>
            </w:r>
            <w:r>
              <w:rPr>
                <w:rFonts w:hint="default" w:ascii="Times New Roman" w:hAnsi="Times New Roman" w:eastAsia="仿宋_GB2312" w:cs="Times New Roman"/>
                <w:b w:val="0"/>
                <w:bCs w:val="0"/>
                <w:sz w:val="24"/>
                <w:vertAlign w:val="baseline"/>
                <w:lang w:eastAsia="zh-CN"/>
              </w:rPr>
              <w:t>承诺</w:t>
            </w:r>
            <w:r>
              <w:rPr>
                <w:rFonts w:hint="eastAsia" w:ascii="Times New Roman" w:hAnsi="Times New Roman" w:eastAsia="仿宋_GB2312" w:cs="Times New Roman"/>
                <w:b w:val="0"/>
                <w:bCs w:val="0"/>
                <w:sz w:val="24"/>
                <w:vertAlign w:val="baseline"/>
                <w:lang w:eastAsia="zh-CN"/>
              </w:rPr>
              <w:t>：</w:t>
            </w:r>
            <w:r>
              <w:rPr>
                <w:rFonts w:hint="default" w:ascii="Times New Roman" w:hAnsi="Times New Roman" w:eastAsia="仿宋_GB2312" w:cs="Times New Roman"/>
                <w:b w:val="0"/>
                <w:bCs w:val="0"/>
                <w:sz w:val="24"/>
                <w:vertAlign w:val="baseline"/>
                <w:lang w:eastAsia="zh-CN"/>
              </w:rPr>
              <w:t>以上内容及所附其他材料均真实有效，如有虚假，愿承担相关法律责任。以上填写的信息属实，如有不实，愿意承担相应责任。</w:t>
            </w:r>
          </w:p>
        </w:tc>
      </w:tr>
      <w:tr w14:paraId="28415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3862" w:type="dxa"/>
            <w:gridSpan w:val="2"/>
            <w:tcBorders>
              <w:top w:val="nil"/>
              <w:right w:val="nil"/>
            </w:tcBorders>
            <w:noWrap w:val="0"/>
            <w:vAlign w:val="center"/>
          </w:tcPr>
          <w:p w14:paraId="401F58E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right"/>
              <w:textAlignment w:val="auto"/>
              <w:outlineLvl w:val="9"/>
              <w:rPr>
                <w:rFonts w:hint="default" w:ascii="Times New Roman" w:hAnsi="Times New Roman" w:eastAsia="宋体" w:cs="Times New Roman"/>
                <w:b/>
                <w:bCs/>
                <w:sz w:val="44"/>
                <w:vertAlign w:val="baseline"/>
              </w:rPr>
            </w:pPr>
            <w:r>
              <w:rPr>
                <w:rFonts w:hint="default" w:ascii="Times New Roman" w:hAnsi="Times New Roman" w:eastAsia="仿宋_GB2312" w:cs="Times New Roman"/>
                <w:b w:val="0"/>
                <w:bCs w:val="0"/>
                <w:sz w:val="24"/>
                <w:vertAlign w:val="baseline"/>
                <w:lang w:eastAsia="zh-CN"/>
              </w:rPr>
              <w:t>申请人（单位）签名或盖章</w:t>
            </w:r>
            <w:r>
              <w:rPr>
                <w:rFonts w:hint="default" w:ascii="Times New Roman" w:hAnsi="Times New Roman" w:eastAsia="仿宋_GB2312" w:cs="Times New Roman"/>
                <w:b w:val="0"/>
                <w:bCs w:val="0"/>
                <w:sz w:val="24"/>
                <w:vertAlign w:val="baseline"/>
                <w:lang w:val="en-US" w:eastAsia="zh-CN"/>
              </w:rPr>
              <w:t>：</w:t>
            </w:r>
          </w:p>
        </w:tc>
        <w:tc>
          <w:tcPr>
            <w:tcW w:w="3190" w:type="dxa"/>
            <w:tcBorders>
              <w:top w:val="nil"/>
              <w:left w:val="nil"/>
              <w:right w:val="nil"/>
            </w:tcBorders>
            <w:noWrap w:val="0"/>
            <w:vAlign w:val="center"/>
          </w:tcPr>
          <w:p w14:paraId="605C88C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default" w:ascii="Times New Roman" w:hAnsi="Times New Roman" w:cs="Times New Roman"/>
              </w:rPr>
            </w:pPr>
          </w:p>
        </w:tc>
        <w:tc>
          <w:tcPr>
            <w:tcW w:w="2588" w:type="dxa"/>
            <w:tcBorders>
              <w:top w:val="nil"/>
              <w:left w:val="nil"/>
            </w:tcBorders>
            <w:noWrap w:val="0"/>
            <w:vAlign w:val="center"/>
          </w:tcPr>
          <w:p w14:paraId="1A0DA75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0" w:lineRule="atLeast"/>
              <w:ind w:left="0" w:leftChars="0" w:right="0" w:rightChars="0" w:firstLine="0" w:firstLineChars="0"/>
              <w:jc w:val="right"/>
              <w:textAlignment w:val="auto"/>
              <w:outlineLvl w:val="9"/>
              <w:rPr>
                <w:rFonts w:hint="default" w:ascii="Times New Roman" w:hAnsi="Times New Roman" w:cs="Times New Roman"/>
              </w:rPr>
            </w:pPr>
            <w:r>
              <w:rPr>
                <w:rFonts w:hint="default" w:ascii="Times New Roman" w:hAnsi="Times New Roman" w:eastAsia="仿宋_GB2312" w:cs="Times New Roman"/>
                <w:b w:val="0"/>
                <w:bCs w:val="0"/>
                <w:sz w:val="24"/>
                <w:vertAlign w:val="baseline"/>
                <w:lang w:eastAsia="zh-CN"/>
              </w:rPr>
              <w:t>年   月   日</w:t>
            </w:r>
          </w:p>
        </w:tc>
      </w:tr>
    </w:tbl>
    <w:p w14:paraId="1380D808">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b w:val="0"/>
          <w:bCs w:val="0"/>
          <w:sz w:val="24"/>
          <w:vertAlign w:val="baseline"/>
          <w:lang w:eastAsia="zh-CN"/>
        </w:rPr>
      </w:pPr>
      <w:r>
        <w:rPr>
          <w:rFonts w:hint="default" w:ascii="Times New Roman" w:hAnsi="Times New Roman" w:eastAsia="仿宋_GB2312" w:cs="Times New Roman"/>
          <w:lang w:eastAsia="zh-CN"/>
        </w:rPr>
        <w:t>注：</w:t>
      </w:r>
      <w:r>
        <w:rPr>
          <w:rFonts w:hint="default" w:ascii="Times New Roman" w:hAnsi="Times New Roman" w:eastAsia="仿宋_GB2312" w:cs="Times New Roman"/>
          <w:b w:val="0"/>
          <w:bCs w:val="0"/>
          <w:sz w:val="24"/>
          <w:vertAlign w:val="baseline"/>
          <w:lang w:val="en-US" w:eastAsia="zh-CN"/>
        </w:rPr>
        <w:t>1．</w:t>
      </w:r>
      <w:r>
        <w:rPr>
          <w:rFonts w:hint="eastAsia" w:ascii="Times New Roman" w:hAnsi="Times New Roman" w:eastAsia="仿宋_GB2312" w:cs="Times New Roman"/>
          <w:b w:val="0"/>
          <w:bCs w:val="0"/>
          <w:sz w:val="24"/>
          <w:vertAlign w:val="baseline"/>
          <w:lang w:val="en-US" w:eastAsia="zh-CN"/>
        </w:rPr>
        <w:t>被鉴定人</w:t>
      </w:r>
      <w:r>
        <w:rPr>
          <w:rFonts w:hint="default" w:ascii="Times New Roman" w:hAnsi="Times New Roman" w:eastAsia="仿宋_GB2312" w:cs="Times New Roman"/>
          <w:b w:val="0"/>
          <w:bCs w:val="0"/>
          <w:sz w:val="24"/>
          <w:vertAlign w:val="baseline"/>
          <w:lang w:eastAsia="zh-CN"/>
        </w:rPr>
        <w:t>或者其</w:t>
      </w:r>
      <w:r>
        <w:rPr>
          <w:rFonts w:hint="default" w:ascii="Times New Roman" w:hAnsi="Times New Roman" w:eastAsia="仿宋_GB2312" w:cs="Times New Roman"/>
          <w:b w:val="0"/>
          <w:bCs w:val="0"/>
          <w:sz w:val="24"/>
          <w:vertAlign w:val="baseline"/>
        </w:rPr>
        <w:t>近亲属</w:t>
      </w:r>
      <w:r>
        <w:rPr>
          <w:rFonts w:hint="default" w:ascii="Times New Roman" w:hAnsi="Times New Roman" w:eastAsia="仿宋_GB2312" w:cs="Times New Roman"/>
          <w:b w:val="0"/>
          <w:bCs w:val="0"/>
          <w:sz w:val="24"/>
          <w:vertAlign w:val="baseline"/>
          <w:lang w:eastAsia="zh-CN"/>
        </w:rPr>
        <w:t>提出劳动能力鉴定申请的，请申请人签名和填写日期</w:t>
      </w:r>
      <w:r>
        <w:rPr>
          <w:rFonts w:hint="eastAsia" w:ascii="Times New Roman" w:hAnsi="Times New Roman" w:eastAsia="仿宋_GB2312" w:cs="Times New Roman"/>
          <w:b w:val="0"/>
          <w:bCs w:val="0"/>
          <w:sz w:val="24"/>
          <w:vertAlign w:val="baseline"/>
          <w:lang w:eastAsia="zh-CN"/>
        </w:rPr>
        <w:t>；</w:t>
      </w:r>
    </w:p>
    <w:p w14:paraId="1F958B96">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175"/>
        <w:textAlignment w:val="auto"/>
        <w:rPr>
          <w:rFonts w:hint="eastAsia" w:ascii="Times New Roman" w:hAnsi="Times New Roman" w:eastAsia="仿宋_GB2312" w:cs="Times New Roman"/>
          <w:b w:val="0"/>
          <w:bCs w:val="0"/>
          <w:sz w:val="24"/>
          <w:vertAlign w:val="baseline"/>
          <w:lang w:eastAsia="zh-CN"/>
        </w:rPr>
      </w:pPr>
      <w:r>
        <w:rPr>
          <w:rFonts w:hint="default" w:ascii="Times New Roman" w:hAnsi="Times New Roman" w:eastAsia="仿宋_GB2312" w:cs="Times New Roman"/>
          <w:b w:val="0"/>
          <w:bCs w:val="0"/>
          <w:sz w:val="24"/>
          <w:vertAlign w:val="baseline"/>
          <w:lang w:val="en-US" w:eastAsia="zh-CN"/>
        </w:rPr>
        <w:t>2．</w:t>
      </w:r>
      <w:r>
        <w:rPr>
          <w:rFonts w:hint="default" w:ascii="Times New Roman" w:hAnsi="Times New Roman" w:eastAsia="仿宋_GB2312" w:cs="Times New Roman"/>
          <w:b w:val="0"/>
          <w:bCs w:val="0"/>
          <w:sz w:val="24"/>
          <w:vertAlign w:val="baseline"/>
        </w:rPr>
        <w:t>用人单位</w:t>
      </w:r>
      <w:r>
        <w:rPr>
          <w:rFonts w:hint="eastAsia" w:ascii="Times New Roman" w:hAnsi="Times New Roman" w:eastAsia="仿宋_GB2312" w:cs="Times New Roman"/>
          <w:b w:val="0"/>
          <w:bCs w:val="0"/>
          <w:sz w:val="24"/>
          <w:vertAlign w:val="baseline"/>
          <w:lang w:eastAsia="zh-CN"/>
        </w:rPr>
        <w:t>提出劳动能力鉴定申请的，请用人单位盖章和填写日期。</w:t>
      </w:r>
    </w:p>
    <w:p w14:paraId="18663E66">
      <w:r>
        <w:br w:type="page"/>
      </w:r>
    </w:p>
    <w:p w14:paraId="72039CF8">
      <w:pPr>
        <w:tabs>
          <w:tab w:val="center" w:pos="4153"/>
        </w:tabs>
        <w:jc w:val="center"/>
        <w:rPr>
          <w:rFonts w:hint="eastAsia" w:ascii="宋体" w:hAnsi="宋体" w:eastAsia="仿宋_GB2312" w:cs="宋体"/>
          <w:b/>
          <w:bCs w:val="0"/>
          <w:sz w:val="40"/>
          <w:szCs w:val="20"/>
          <w:lang w:val="en-US"/>
        </w:rPr>
      </w:pPr>
      <w:r>
        <w:rPr>
          <w:rFonts w:hint="eastAsia" w:ascii="方正小标宋简体" w:hAnsi="方正小标宋简体" w:eastAsia="方正小标宋简体" w:cs="方正小标宋简体"/>
          <w:b w:val="0"/>
          <w:bCs/>
          <w:sz w:val="40"/>
          <w:szCs w:val="20"/>
          <w:lang w:eastAsia="zh-CN"/>
        </w:rPr>
        <w:t>劳动能力鉴定（确认）结论审核表</w:t>
      </w:r>
    </w:p>
    <w:tbl>
      <w:tblPr>
        <w:tblStyle w:val="4"/>
        <w:tblW w:w="10201" w:type="dxa"/>
        <w:jc w:val="center"/>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Layout w:type="fixed"/>
        <w:tblCellMar>
          <w:top w:w="0" w:type="dxa"/>
          <w:left w:w="108" w:type="dxa"/>
          <w:bottom w:w="0" w:type="dxa"/>
          <w:right w:w="108" w:type="dxa"/>
        </w:tblCellMar>
      </w:tblPr>
      <w:tblGrid>
        <w:gridCol w:w="1478"/>
        <w:gridCol w:w="1920"/>
        <w:gridCol w:w="3404"/>
        <w:gridCol w:w="1700"/>
        <w:gridCol w:w="1699"/>
      </w:tblGrid>
      <w:tr w14:paraId="477EFA07">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3908" w:hRule="exact"/>
          <w:jc w:val="center"/>
        </w:trPr>
        <w:tc>
          <w:tcPr>
            <w:tcW w:w="1478" w:type="dxa"/>
            <w:tcBorders>
              <w:top w:val="single" w:color="auto" w:sz="4" w:space="0"/>
              <w:left w:val="single" w:color="auto" w:sz="4" w:space="0"/>
              <w:bottom w:val="single" w:color="auto" w:sz="4" w:space="0"/>
              <w:right w:val="single" w:color="auto" w:sz="4" w:space="0"/>
            </w:tcBorders>
            <w:noWrap w:val="0"/>
            <w:vAlign w:val="center"/>
          </w:tcPr>
          <w:p w14:paraId="7DB7AD45">
            <w:pPr>
              <w:spacing w:line="0" w:lineRule="atLeast"/>
              <w:jc w:val="center"/>
              <w:rPr>
                <w:rFonts w:hint="eastAsia" w:ascii="宋体" w:hAnsi="宋体" w:eastAsia="宋体" w:cs="宋体"/>
                <w:sz w:val="24"/>
                <w:szCs w:val="20"/>
                <w:lang w:val="en-US"/>
              </w:rPr>
            </w:pPr>
            <w:r>
              <w:rPr>
                <w:rFonts w:hint="eastAsia" w:ascii="宋体" w:hAnsi="宋体" w:eastAsia="宋体" w:cs="宋体"/>
                <w:sz w:val="24"/>
                <w:szCs w:val="20"/>
                <w:lang w:eastAsia="zh-CN"/>
              </w:rPr>
              <w:t>伤病情</w:t>
            </w:r>
            <w:r>
              <w:rPr>
                <w:rFonts w:hint="eastAsia" w:ascii="宋体" w:hAnsi="宋体" w:eastAsia="宋体" w:cs="宋体"/>
                <w:sz w:val="24"/>
                <w:szCs w:val="20"/>
              </w:rPr>
              <w:t>诊断或部位</w:t>
            </w:r>
          </w:p>
        </w:tc>
        <w:tc>
          <w:tcPr>
            <w:tcW w:w="8723" w:type="dxa"/>
            <w:gridSpan w:val="4"/>
            <w:tcBorders>
              <w:top w:val="single" w:color="auto" w:sz="4" w:space="0"/>
              <w:left w:val="single" w:color="auto" w:sz="4" w:space="0"/>
              <w:bottom w:val="single" w:color="auto" w:sz="4" w:space="0"/>
              <w:right w:val="single" w:color="auto" w:sz="4" w:space="0"/>
            </w:tcBorders>
            <w:noWrap w:val="0"/>
            <w:vAlign w:val="center"/>
          </w:tcPr>
          <w:p w14:paraId="66406FE7">
            <w:pPr>
              <w:spacing w:line="0" w:lineRule="atLeast"/>
              <w:rPr>
                <w:rFonts w:hint="eastAsia" w:ascii="宋体" w:hAnsi="宋体" w:eastAsia="宋体" w:cs="宋体"/>
                <w:b/>
                <w:sz w:val="24"/>
                <w:szCs w:val="20"/>
                <w:lang w:val="en-US"/>
              </w:rPr>
            </w:pPr>
          </w:p>
        </w:tc>
      </w:tr>
      <w:tr w14:paraId="57854F2A">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2995" w:hRule="exact"/>
          <w:jc w:val="center"/>
        </w:trPr>
        <w:tc>
          <w:tcPr>
            <w:tcW w:w="1478" w:type="dxa"/>
            <w:vMerge w:val="restart"/>
            <w:tcBorders>
              <w:top w:val="single" w:color="auto" w:sz="4" w:space="0"/>
              <w:left w:val="single" w:color="auto" w:sz="4" w:space="0"/>
              <w:bottom w:val="single" w:color="auto" w:sz="4" w:space="0"/>
              <w:right w:val="single" w:color="auto" w:sz="4" w:space="0"/>
            </w:tcBorders>
            <w:noWrap w:val="0"/>
            <w:vAlign w:val="center"/>
          </w:tcPr>
          <w:p w14:paraId="342DB1E7">
            <w:pPr>
              <w:spacing w:line="0" w:lineRule="atLeast"/>
              <w:jc w:val="center"/>
              <w:rPr>
                <w:rFonts w:hint="eastAsia" w:ascii="宋体" w:hAnsi="宋体" w:eastAsia="宋体" w:cs="宋体"/>
                <w:sz w:val="24"/>
                <w:szCs w:val="20"/>
                <w:lang w:val="en-US"/>
              </w:rPr>
            </w:pPr>
            <w:r>
              <w:rPr>
                <w:rFonts w:hint="eastAsia" w:ascii="宋体" w:hAnsi="宋体" w:eastAsia="宋体" w:cs="宋体"/>
                <w:sz w:val="24"/>
                <w:szCs w:val="20"/>
              </w:rPr>
              <w:t>伤（病）情介绍</w:t>
            </w:r>
          </w:p>
        </w:tc>
        <w:tc>
          <w:tcPr>
            <w:tcW w:w="8723" w:type="dxa"/>
            <w:gridSpan w:val="4"/>
            <w:tcBorders>
              <w:top w:val="single" w:color="auto" w:sz="4" w:space="0"/>
              <w:left w:val="single" w:color="auto" w:sz="4" w:space="0"/>
              <w:bottom w:val="nil"/>
              <w:right w:val="single" w:color="auto" w:sz="4" w:space="0"/>
            </w:tcBorders>
            <w:noWrap w:val="0"/>
            <w:vAlign w:val="top"/>
          </w:tcPr>
          <w:p w14:paraId="38FFD3E2">
            <w:pPr>
              <w:spacing w:line="320" w:lineRule="exact"/>
              <w:rPr>
                <w:rFonts w:hint="eastAsia" w:ascii="宋体" w:hAnsi="宋体" w:eastAsia="宋体" w:cs="宋体"/>
                <w:sz w:val="24"/>
                <w:szCs w:val="20"/>
                <w:lang w:val="en-US"/>
              </w:rPr>
            </w:pPr>
            <w:r>
              <w:rPr>
                <w:rFonts w:hint="eastAsia" w:ascii="宋体" w:hAnsi="宋体" w:eastAsia="宋体" w:cs="宋体"/>
                <w:sz w:val="24"/>
                <w:szCs w:val="20"/>
              </w:rPr>
              <w:t>简要伤（病）情况及治疗经过</w:t>
            </w:r>
            <w:r>
              <w:rPr>
                <w:rFonts w:hint="eastAsia" w:ascii="宋体" w:hAnsi="宋体" w:eastAsia="宋体" w:cs="宋体"/>
                <w:sz w:val="24"/>
                <w:szCs w:val="20"/>
                <w:lang w:val="en-US"/>
              </w:rPr>
              <w:t>:</w:t>
            </w:r>
          </w:p>
          <w:p w14:paraId="27E6E2D1">
            <w:pPr>
              <w:spacing w:line="0" w:lineRule="atLeast"/>
              <w:rPr>
                <w:rFonts w:hint="eastAsia" w:ascii="宋体" w:hAnsi="宋体" w:eastAsia="宋体" w:cs="宋体"/>
                <w:b/>
                <w:sz w:val="24"/>
                <w:szCs w:val="20"/>
                <w:lang w:val="en-US"/>
              </w:rPr>
            </w:pPr>
          </w:p>
        </w:tc>
      </w:tr>
      <w:tr w14:paraId="4FC83D80">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3318" w:hRule="exact"/>
          <w:jc w:val="center"/>
        </w:trPr>
        <w:tc>
          <w:tcPr>
            <w:tcW w:w="1478" w:type="dxa"/>
            <w:vMerge w:val="continue"/>
            <w:tcBorders>
              <w:top w:val="single" w:color="auto" w:sz="4" w:space="0"/>
              <w:left w:val="single" w:color="auto" w:sz="4" w:space="0"/>
              <w:bottom w:val="single" w:color="auto" w:sz="4" w:space="0"/>
              <w:right w:val="single" w:color="auto" w:sz="4" w:space="0"/>
            </w:tcBorders>
            <w:noWrap w:val="0"/>
            <w:vAlign w:val="center"/>
          </w:tcPr>
          <w:p w14:paraId="5D48AA1D">
            <w:pPr>
              <w:rPr>
                <w:rFonts w:hint="default" w:ascii="Times New Roman" w:hAnsi="Times New Roman" w:eastAsia="Times New Roman" w:cs="Times New Roman"/>
                <w:sz w:val="20"/>
                <w:szCs w:val="20"/>
              </w:rPr>
            </w:pPr>
          </w:p>
        </w:tc>
        <w:tc>
          <w:tcPr>
            <w:tcW w:w="8723" w:type="dxa"/>
            <w:gridSpan w:val="4"/>
            <w:tcBorders>
              <w:top w:val="nil"/>
              <w:left w:val="single" w:color="auto" w:sz="4" w:space="0"/>
              <w:bottom w:val="nil"/>
              <w:right w:val="single" w:color="auto" w:sz="4" w:space="0"/>
            </w:tcBorders>
            <w:noWrap w:val="0"/>
            <w:vAlign w:val="top"/>
          </w:tcPr>
          <w:p w14:paraId="34C8295A">
            <w:pPr>
              <w:spacing w:line="320" w:lineRule="exact"/>
              <w:rPr>
                <w:rFonts w:hint="eastAsia" w:ascii="宋体" w:hAnsi="宋体" w:eastAsia="宋体" w:cs="宋体"/>
                <w:sz w:val="24"/>
                <w:szCs w:val="20"/>
                <w:lang w:val="en-US"/>
              </w:rPr>
            </w:pPr>
            <w:r>
              <w:rPr>
                <w:rFonts w:hint="eastAsia" w:ascii="宋体" w:hAnsi="宋体" w:eastAsia="宋体" w:cs="宋体"/>
                <w:sz w:val="24"/>
                <w:szCs w:val="20"/>
              </w:rPr>
              <w:t>体格检查及伤（病）目前功能情况描述</w:t>
            </w:r>
            <w:r>
              <w:rPr>
                <w:rFonts w:hint="eastAsia" w:ascii="宋体" w:hAnsi="宋体" w:eastAsia="宋体" w:cs="宋体"/>
                <w:sz w:val="24"/>
                <w:szCs w:val="20"/>
                <w:lang w:val="en-US"/>
              </w:rPr>
              <w:t>:</w:t>
            </w:r>
          </w:p>
          <w:p w14:paraId="07174A39">
            <w:pPr>
              <w:spacing w:line="0" w:lineRule="atLeast"/>
              <w:rPr>
                <w:rFonts w:hint="eastAsia" w:ascii="宋体" w:hAnsi="宋体" w:eastAsia="宋体" w:cs="宋体"/>
                <w:b/>
                <w:sz w:val="24"/>
                <w:szCs w:val="20"/>
                <w:lang w:val="en-US"/>
              </w:rPr>
            </w:pPr>
          </w:p>
        </w:tc>
      </w:tr>
      <w:tr w14:paraId="52037CCF">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3374" w:hRule="exact"/>
          <w:jc w:val="center"/>
        </w:trPr>
        <w:tc>
          <w:tcPr>
            <w:tcW w:w="1478" w:type="dxa"/>
            <w:vMerge w:val="continue"/>
            <w:tcBorders>
              <w:top w:val="single" w:color="auto" w:sz="4" w:space="0"/>
              <w:left w:val="single" w:color="auto" w:sz="4" w:space="0"/>
              <w:bottom w:val="single" w:color="auto" w:sz="4" w:space="0"/>
              <w:right w:val="single" w:color="auto" w:sz="4" w:space="0"/>
            </w:tcBorders>
            <w:noWrap w:val="0"/>
            <w:vAlign w:val="center"/>
          </w:tcPr>
          <w:p w14:paraId="3EDE100C">
            <w:pPr>
              <w:rPr>
                <w:rFonts w:hint="default" w:ascii="Times New Roman" w:hAnsi="Times New Roman" w:eastAsia="Times New Roman" w:cs="Times New Roman"/>
                <w:sz w:val="20"/>
                <w:szCs w:val="20"/>
              </w:rPr>
            </w:pPr>
          </w:p>
        </w:tc>
        <w:tc>
          <w:tcPr>
            <w:tcW w:w="8723" w:type="dxa"/>
            <w:gridSpan w:val="4"/>
            <w:tcBorders>
              <w:top w:val="nil"/>
              <w:left w:val="single" w:color="auto" w:sz="4" w:space="0"/>
              <w:bottom w:val="single" w:color="auto" w:sz="4" w:space="0"/>
              <w:right w:val="single" w:color="auto" w:sz="4" w:space="0"/>
            </w:tcBorders>
            <w:noWrap w:val="0"/>
            <w:vAlign w:val="top"/>
          </w:tcPr>
          <w:p w14:paraId="54EEF634">
            <w:pPr>
              <w:spacing w:line="320" w:lineRule="exact"/>
              <w:rPr>
                <w:rFonts w:hint="eastAsia" w:ascii="宋体" w:hAnsi="宋体" w:eastAsia="宋体" w:cs="宋体"/>
                <w:sz w:val="24"/>
                <w:szCs w:val="20"/>
                <w:lang w:val="en-US"/>
              </w:rPr>
            </w:pPr>
            <w:r>
              <w:rPr>
                <w:rFonts w:hint="eastAsia" w:ascii="宋体" w:hAnsi="宋体" w:eastAsia="宋体" w:cs="宋体"/>
                <w:sz w:val="24"/>
                <w:szCs w:val="20"/>
              </w:rPr>
              <w:t>辅助性检查结果记录：</w:t>
            </w:r>
          </w:p>
          <w:p w14:paraId="1865A646">
            <w:pPr>
              <w:spacing w:line="0" w:lineRule="atLeast"/>
              <w:jc w:val="both"/>
              <w:rPr>
                <w:rFonts w:hint="eastAsia" w:ascii="宋体" w:hAnsi="宋体" w:eastAsia="宋体" w:cs="宋体"/>
                <w:b/>
                <w:sz w:val="24"/>
                <w:szCs w:val="20"/>
                <w:lang w:val="en-US"/>
              </w:rPr>
            </w:pPr>
          </w:p>
        </w:tc>
      </w:tr>
      <w:tr w14:paraId="40AA88BA">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320" w:hRule="atLeast"/>
          <w:jc w:val="center"/>
        </w:trPr>
        <w:tc>
          <w:tcPr>
            <w:tcW w:w="10201" w:type="dxa"/>
            <w:gridSpan w:val="5"/>
            <w:tcBorders>
              <w:top w:val="nil"/>
              <w:left w:val="single" w:color="auto" w:sz="4" w:space="0"/>
              <w:bottom w:val="nil"/>
              <w:right w:val="single" w:color="auto" w:sz="4" w:space="0"/>
            </w:tcBorders>
            <w:noWrap w:val="0"/>
            <w:vAlign w:val="center"/>
          </w:tcPr>
          <w:p w14:paraId="6B012DF1">
            <w:pPr>
              <w:spacing w:line="0" w:lineRule="atLeast"/>
              <w:rPr>
                <w:rFonts w:hint="eastAsia" w:ascii="宋体" w:hAnsi="宋体" w:eastAsia="宋体" w:cs="宋体"/>
                <w:sz w:val="24"/>
                <w:szCs w:val="20"/>
              </w:rPr>
            </w:pPr>
          </w:p>
          <w:p w14:paraId="0AA44E68">
            <w:pPr>
              <w:spacing w:line="0" w:lineRule="atLeast"/>
              <w:rPr>
                <w:rFonts w:hint="eastAsia" w:ascii="宋体" w:hAnsi="宋体" w:eastAsia="宋体" w:cs="宋体"/>
                <w:sz w:val="24"/>
                <w:szCs w:val="20"/>
                <w:lang w:val="en-US"/>
              </w:rPr>
            </w:pPr>
            <w:r>
              <w:rPr>
                <w:rFonts w:hint="eastAsia" w:ascii="宋体" w:hAnsi="宋体" w:eastAsia="宋体" w:cs="宋体"/>
                <w:sz w:val="24"/>
                <w:szCs w:val="20"/>
              </w:rPr>
              <w:t>专家</w:t>
            </w:r>
            <w:r>
              <w:rPr>
                <w:rFonts w:hint="eastAsia" w:ascii="宋体" w:hAnsi="宋体" w:cs="宋体"/>
                <w:sz w:val="24"/>
                <w:szCs w:val="20"/>
                <w:lang w:eastAsia="zh-CN"/>
              </w:rPr>
              <w:t>组</w:t>
            </w:r>
            <w:r>
              <w:rPr>
                <w:rFonts w:hint="eastAsia" w:ascii="宋体" w:hAnsi="宋体" w:eastAsia="宋体" w:cs="宋体"/>
                <w:sz w:val="24"/>
                <w:szCs w:val="20"/>
              </w:rPr>
              <w:t>意见：</w:t>
            </w:r>
          </w:p>
          <w:p w14:paraId="675AF727">
            <w:pPr>
              <w:spacing w:before="120" w:beforeLines="50" w:beforeAutospacing="0" w:line="0" w:lineRule="atLeast"/>
              <w:rPr>
                <w:rFonts w:hint="eastAsia" w:ascii="宋体" w:hAnsi="宋体" w:eastAsia="宋体" w:cs="宋体"/>
                <w:b/>
                <w:sz w:val="24"/>
                <w:szCs w:val="20"/>
                <w:lang w:val="en-US"/>
              </w:rPr>
            </w:pPr>
            <w:r>
              <w:rPr>
                <w:rFonts w:hint="eastAsia" w:ascii="宋体" w:hAnsi="宋体" w:eastAsia="宋体" w:cs="宋体"/>
                <w:sz w:val="24"/>
                <w:szCs w:val="20"/>
              </w:rPr>
              <w:t>鉴定参考依据</w:t>
            </w:r>
            <w:r>
              <w:rPr>
                <w:rFonts w:hint="eastAsia" w:ascii="宋体" w:hAnsi="宋体" w:cs="宋体"/>
                <w:sz w:val="24"/>
                <w:szCs w:val="20"/>
                <w:lang w:eastAsia="zh-CN"/>
              </w:rPr>
              <w:t>（在“□”内打“</w:t>
            </w:r>
            <w:r>
              <w:rPr>
                <w:rFonts w:hint="eastAsia" w:ascii="宋体" w:hAnsi="宋体" w:eastAsia="宋体" w:cs="宋体"/>
                <w:sz w:val="24"/>
                <w:szCs w:val="20"/>
                <w:lang w:eastAsia="zh-CN"/>
              </w:rPr>
              <w:t>√</w:t>
            </w:r>
            <w:r>
              <w:rPr>
                <w:rFonts w:hint="eastAsia" w:ascii="宋体" w:hAnsi="宋体" w:cs="宋体"/>
                <w:sz w:val="24"/>
                <w:szCs w:val="20"/>
                <w:lang w:eastAsia="zh-CN"/>
              </w:rPr>
              <w:t>”并填相应内容）</w:t>
            </w:r>
            <w:r>
              <w:rPr>
                <w:rFonts w:hint="eastAsia" w:ascii="宋体" w:hAnsi="宋体" w:eastAsia="宋体" w:cs="宋体"/>
                <w:sz w:val="24"/>
                <w:szCs w:val="20"/>
              </w:rPr>
              <w:t>：</w:t>
            </w:r>
          </w:p>
        </w:tc>
      </w:tr>
      <w:tr w14:paraId="70978B4E">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190" w:hRule="atLeast"/>
          <w:jc w:val="center"/>
        </w:trPr>
        <w:tc>
          <w:tcPr>
            <w:tcW w:w="10201" w:type="dxa"/>
            <w:gridSpan w:val="5"/>
            <w:tcBorders>
              <w:top w:val="nil"/>
              <w:left w:val="single" w:color="auto" w:sz="4" w:space="0"/>
              <w:bottom w:val="nil"/>
              <w:right w:val="single" w:color="auto" w:sz="4" w:space="0"/>
            </w:tcBorders>
            <w:noWrap w:val="0"/>
            <w:vAlign w:val="center"/>
          </w:tcPr>
          <w:p w14:paraId="745FA9A6">
            <w:pPr>
              <w:spacing w:line="0" w:lineRule="atLeast"/>
              <w:rPr>
                <w:rFonts w:hint="eastAsia" w:ascii="宋体" w:hAnsi="宋体" w:eastAsia="宋体" w:cs="宋体"/>
                <w:sz w:val="24"/>
                <w:szCs w:val="20"/>
                <w:lang w:val="en-US"/>
              </w:rPr>
            </w:pPr>
            <w:r>
              <w:rPr>
                <w:rFonts w:hint="eastAsia" w:ascii="宋体" w:hAnsi="宋体" w:eastAsia="宋体" w:cs="宋体"/>
                <w:sz w:val="44"/>
                <w:szCs w:val="20"/>
                <w:lang w:val="en-US"/>
              </w:rPr>
              <w:t xml:space="preserve">  </w:t>
            </w:r>
            <w:r>
              <w:rPr>
                <w:rFonts w:hint="eastAsia" w:ascii="宋体" w:hAnsi="宋体" w:eastAsia="宋体" w:cs="宋体"/>
                <w:sz w:val="36"/>
                <w:szCs w:val="36"/>
                <w:lang w:val="en-US"/>
              </w:rPr>
              <w:t>□</w:t>
            </w:r>
            <w:r>
              <w:rPr>
                <w:rFonts w:hint="eastAsia" w:ascii="宋体" w:hAnsi="宋体" w:eastAsia="宋体" w:cs="宋体"/>
                <w:sz w:val="24"/>
                <w:szCs w:val="20"/>
              </w:rPr>
              <w:t>《劳动能力鉴定 职工工伤与职业病致残等级》</w:t>
            </w:r>
            <w:r>
              <w:rPr>
                <w:rFonts w:hint="eastAsia" w:ascii="宋体" w:hAnsi="宋体" w:eastAsia="宋体" w:cs="宋体"/>
                <w:sz w:val="24"/>
                <w:szCs w:val="20"/>
                <w:u w:val="single"/>
                <w:lang w:val="en-US"/>
              </w:rPr>
              <w:t xml:space="preserve">     </w:t>
            </w:r>
            <w:r>
              <w:rPr>
                <w:rFonts w:hint="eastAsia" w:ascii="宋体" w:hAnsi="宋体" w:eastAsia="宋体" w:cs="宋体"/>
                <w:sz w:val="24"/>
                <w:szCs w:val="20"/>
              </w:rPr>
              <w:t>级</w:t>
            </w:r>
            <w:r>
              <w:rPr>
                <w:rFonts w:hint="eastAsia" w:ascii="宋体" w:hAnsi="宋体" w:eastAsia="宋体" w:cs="宋体"/>
                <w:sz w:val="24"/>
                <w:szCs w:val="20"/>
                <w:u w:val="single"/>
                <w:lang w:val="en-US"/>
              </w:rPr>
              <w:t xml:space="preserve">     </w:t>
            </w:r>
            <w:r>
              <w:rPr>
                <w:rFonts w:hint="eastAsia" w:ascii="宋体" w:hAnsi="宋体" w:eastAsia="宋体" w:cs="宋体"/>
                <w:sz w:val="24"/>
                <w:szCs w:val="20"/>
              </w:rPr>
              <w:t>条，以及</w:t>
            </w:r>
            <w:r>
              <w:rPr>
                <w:rFonts w:hint="eastAsia" w:ascii="宋体" w:hAnsi="宋体" w:eastAsia="宋体" w:cs="宋体"/>
                <w:sz w:val="24"/>
                <w:szCs w:val="20"/>
                <w:u w:val="single"/>
                <w:lang w:val="en-US"/>
              </w:rPr>
              <w:t xml:space="preserve">   </w:t>
            </w:r>
            <w:r>
              <w:rPr>
                <w:rFonts w:hint="eastAsia" w:ascii="宋体" w:hAnsi="宋体" w:eastAsia="宋体" w:cs="宋体"/>
                <w:sz w:val="24"/>
                <w:szCs w:val="20"/>
                <w:u w:val="single"/>
                <w:lang w:val="en-US" w:eastAsia="zh-CN"/>
              </w:rPr>
              <w:t xml:space="preserve">  </w:t>
            </w:r>
            <w:r>
              <w:rPr>
                <w:rFonts w:hint="eastAsia" w:ascii="宋体" w:hAnsi="宋体" w:eastAsia="宋体" w:cs="宋体"/>
                <w:sz w:val="24"/>
                <w:szCs w:val="20"/>
                <w:u w:val="single"/>
                <w:lang w:val="en-US"/>
              </w:rPr>
              <w:t xml:space="preserve">    </w:t>
            </w:r>
          </w:p>
        </w:tc>
      </w:tr>
      <w:tr w14:paraId="4AFC6290">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602" w:hRule="atLeast"/>
          <w:jc w:val="center"/>
        </w:trPr>
        <w:tc>
          <w:tcPr>
            <w:tcW w:w="10201" w:type="dxa"/>
            <w:gridSpan w:val="5"/>
            <w:tcBorders>
              <w:top w:val="nil"/>
              <w:left w:val="single" w:color="auto" w:sz="4" w:space="0"/>
              <w:bottom w:val="nil"/>
              <w:right w:val="single" w:color="auto" w:sz="4" w:space="0"/>
            </w:tcBorders>
            <w:noWrap w:val="0"/>
            <w:vAlign w:val="center"/>
          </w:tcPr>
          <w:p w14:paraId="235D059A">
            <w:pPr>
              <w:rPr>
                <w:rFonts w:hint="eastAsia" w:ascii="宋体" w:hAnsi="宋体" w:eastAsia="宋体" w:cs="宋体"/>
                <w:b/>
                <w:sz w:val="24"/>
                <w:szCs w:val="20"/>
                <w:lang w:val="en-US"/>
              </w:rPr>
            </w:pPr>
            <w:r>
              <w:rPr>
                <w:rFonts w:hint="eastAsia" w:ascii="宋体" w:hAnsi="宋体" w:eastAsia="宋体" w:cs="宋体"/>
                <w:sz w:val="44"/>
                <w:szCs w:val="20"/>
                <w:lang w:val="en-US"/>
              </w:rPr>
              <w:t xml:space="preserve">  </w:t>
            </w:r>
            <w:r>
              <w:rPr>
                <w:rFonts w:hint="eastAsia" w:ascii="宋体" w:hAnsi="宋体" w:eastAsia="宋体" w:cs="宋体"/>
                <w:sz w:val="36"/>
                <w:szCs w:val="36"/>
                <w:lang w:val="en-US"/>
              </w:rPr>
              <w:t>□</w:t>
            </w:r>
            <w:r>
              <w:rPr>
                <w:rFonts w:hint="eastAsia" w:ascii="宋体" w:hAnsi="宋体" w:eastAsia="宋体" w:cs="宋体"/>
                <w:sz w:val="24"/>
                <w:szCs w:val="20"/>
              </w:rPr>
              <w:t>《职工非因工伤残或因病丧失劳动能力程度鉴定标准（试行）》</w:t>
            </w:r>
            <w:r>
              <w:rPr>
                <w:rFonts w:hint="eastAsia" w:ascii="宋体" w:hAnsi="宋体" w:eastAsia="宋体" w:cs="宋体"/>
                <w:sz w:val="24"/>
                <w:szCs w:val="20"/>
                <w:u w:val="single"/>
                <w:lang w:val="en-US"/>
              </w:rPr>
              <w:t xml:space="preserve">         </w:t>
            </w:r>
            <w:r>
              <w:rPr>
                <w:rFonts w:hint="eastAsia" w:ascii="宋体" w:hAnsi="宋体" w:eastAsia="宋体" w:cs="宋体"/>
                <w:sz w:val="24"/>
                <w:szCs w:val="20"/>
                <w:u w:val="single"/>
                <w:lang w:val="en-US" w:eastAsia="zh-CN"/>
              </w:rPr>
              <w:t xml:space="preserve">      </w:t>
            </w:r>
            <w:r>
              <w:rPr>
                <w:rFonts w:hint="eastAsia" w:ascii="宋体" w:hAnsi="宋体" w:eastAsia="宋体" w:cs="宋体"/>
                <w:sz w:val="24"/>
                <w:szCs w:val="20"/>
                <w:u w:val="single"/>
                <w:lang w:val="en-US"/>
              </w:rPr>
              <w:t xml:space="preserve">    </w:t>
            </w:r>
          </w:p>
        </w:tc>
      </w:tr>
      <w:tr w14:paraId="2FA1BFB5">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940" w:hRule="atLeast"/>
          <w:jc w:val="center"/>
        </w:trPr>
        <w:tc>
          <w:tcPr>
            <w:tcW w:w="10201" w:type="dxa"/>
            <w:gridSpan w:val="5"/>
            <w:tcBorders>
              <w:top w:val="nil"/>
              <w:left w:val="single" w:color="auto" w:sz="4" w:space="0"/>
              <w:bottom w:val="single" w:color="auto" w:sz="4" w:space="0"/>
              <w:right w:val="single" w:color="auto" w:sz="4" w:space="0"/>
            </w:tcBorders>
            <w:noWrap w:val="0"/>
            <w:vAlign w:val="center"/>
          </w:tcPr>
          <w:p w14:paraId="55949844">
            <w:pPr>
              <w:tabs>
                <w:tab w:val="left" w:pos="1105"/>
              </w:tabs>
              <w:spacing w:line="480" w:lineRule="exact"/>
              <w:rPr>
                <w:rFonts w:hint="eastAsia" w:ascii="宋体" w:hAnsi="宋体" w:eastAsia="宋体" w:cs="宋体"/>
                <w:sz w:val="24"/>
                <w:szCs w:val="20"/>
                <w:lang w:val="en-US" w:eastAsia="zh-CN"/>
              </w:rPr>
            </w:pPr>
            <w:r>
              <w:rPr>
                <w:rFonts w:hint="eastAsia" w:ascii="宋体" w:hAnsi="宋体" w:eastAsia="宋体" w:cs="宋体"/>
                <w:b/>
                <w:sz w:val="24"/>
                <w:szCs w:val="20"/>
              </w:rPr>
              <w:t>非因工伤残或因病鉴定</w:t>
            </w:r>
            <w:r>
              <w:rPr>
                <w:rFonts w:hint="eastAsia" w:ascii="宋体" w:hAnsi="宋体" w:eastAsia="宋体" w:cs="宋体"/>
                <w:sz w:val="24"/>
                <w:szCs w:val="20"/>
                <w:lang w:val="en-US"/>
              </w:rPr>
              <w:t xml:space="preserve">  </w:t>
            </w:r>
            <w:r>
              <w:rPr>
                <w:rFonts w:hint="eastAsia" w:ascii="宋体" w:hAnsi="宋体" w:eastAsia="宋体" w:cs="宋体"/>
                <w:sz w:val="24"/>
                <w:szCs w:val="20"/>
              </w:rPr>
              <w:t>经鉴定，为</w:t>
            </w:r>
            <w:r>
              <w:rPr>
                <w:rFonts w:hint="eastAsia" w:ascii="宋体" w:hAnsi="宋体" w:eastAsia="宋体" w:cs="宋体"/>
                <w:sz w:val="24"/>
                <w:szCs w:val="20"/>
                <w:u w:val="single"/>
                <w:lang w:val="en-US"/>
              </w:rPr>
              <w:t xml:space="preserve">      </w:t>
            </w:r>
            <w:r>
              <w:rPr>
                <w:rFonts w:hint="eastAsia" w:ascii="宋体" w:hAnsi="宋体" w:eastAsia="宋体" w:cs="宋体"/>
                <w:sz w:val="24"/>
                <w:szCs w:val="20"/>
              </w:rPr>
              <w:t>（填写</w:t>
            </w:r>
            <w:r>
              <w:rPr>
                <w:rFonts w:hint="eastAsia" w:ascii="宋体" w:hAnsi="宋体" w:cs="宋体"/>
                <w:sz w:val="24"/>
                <w:szCs w:val="20"/>
                <w:lang w:eastAsia="zh-CN"/>
              </w:rPr>
              <w:t>“</w:t>
            </w:r>
            <w:r>
              <w:rPr>
                <w:rFonts w:hint="eastAsia" w:ascii="宋体" w:hAnsi="宋体" w:eastAsia="宋体" w:cs="宋体"/>
                <w:sz w:val="24"/>
                <w:szCs w:val="20"/>
              </w:rPr>
              <w:t>完全</w:t>
            </w:r>
            <w:r>
              <w:rPr>
                <w:rFonts w:hint="eastAsia" w:ascii="宋体" w:hAnsi="宋体" w:cs="宋体"/>
                <w:sz w:val="24"/>
                <w:szCs w:val="20"/>
                <w:lang w:eastAsia="zh-CN"/>
              </w:rPr>
              <w:t>”</w:t>
            </w:r>
            <w:r>
              <w:rPr>
                <w:rFonts w:hint="eastAsia" w:ascii="宋体" w:hAnsi="宋体" w:eastAsia="宋体" w:cs="宋体"/>
                <w:sz w:val="24"/>
                <w:szCs w:val="20"/>
              </w:rPr>
              <w:t>或</w:t>
            </w:r>
            <w:r>
              <w:rPr>
                <w:rFonts w:hint="eastAsia" w:ascii="宋体" w:hAnsi="宋体" w:cs="宋体"/>
                <w:sz w:val="24"/>
                <w:szCs w:val="20"/>
                <w:lang w:eastAsia="zh-CN"/>
              </w:rPr>
              <w:t>“</w:t>
            </w:r>
            <w:r>
              <w:rPr>
                <w:rFonts w:hint="eastAsia" w:ascii="宋体" w:hAnsi="宋体" w:eastAsia="宋体" w:cs="宋体"/>
                <w:sz w:val="24"/>
                <w:szCs w:val="20"/>
              </w:rPr>
              <w:t>不完全</w:t>
            </w:r>
            <w:r>
              <w:rPr>
                <w:rFonts w:hint="eastAsia" w:ascii="宋体" w:hAnsi="宋体" w:cs="宋体"/>
                <w:sz w:val="24"/>
                <w:szCs w:val="20"/>
                <w:lang w:eastAsia="zh-CN"/>
              </w:rPr>
              <w:t>”</w:t>
            </w:r>
            <w:r>
              <w:rPr>
                <w:rFonts w:hint="eastAsia" w:ascii="宋体" w:hAnsi="宋体" w:eastAsia="宋体" w:cs="宋体"/>
                <w:sz w:val="24"/>
                <w:szCs w:val="20"/>
              </w:rPr>
              <w:t>）丧失劳动能力</w:t>
            </w:r>
            <w:r>
              <w:rPr>
                <w:rFonts w:hint="eastAsia" w:ascii="宋体" w:hAnsi="宋体" w:eastAsia="宋体" w:cs="宋体"/>
                <w:sz w:val="24"/>
                <w:szCs w:val="20"/>
                <w:lang w:eastAsia="zh-CN"/>
              </w:rPr>
              <w:t>。</w:t>
            </w:r>
          </w:p>
        </w:tc>
      </w:tr>
      <w:tr w14:paraId="09F45A9F">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1729" w:hRule="atLeast"/>
          <w:jc w:val="center"/>
        </w:trPr>
        <w:tc>
          <w:tcPr>
            <w:tcW w:w="10201" w:type="dxa"/>
            <w:gridSpan w:val="5"/>
            <w:tcBorders>
              <w:top w:val="single" w:color="auto" w:sz="4" w:space="0"/>
              <w:left w:val="single" w:color="auto" w:sz="4" w:space="0"/>
              <w:bottom w:val="nil"/>
              <w:right w:val="single" w:color="auto" w:sz="4" w:space="0"/>
            </w:tcBorders>
            <w:noWrap w:val="0"/>
            <w:vAlign w:val="top"/>
          </w:tcPr>
          <w:p w14:paraId="000DDF3C">
            <w:pPr>
              <w:spacing w:line="0" w:lineRule="atLeast"/>
              <w:rPr>
                <w:rFonts w:hint="eastAsia" w:ascii="宋体" w:hAnsi="宋体" w:eastAsia="宋体" w:cs="宋体"/>
                <w:b/>
                <w:sz w:val="24"/>
                <w:szCs w:val="20"/>
                <w:lang w:val="en-US"/>
              </w:rPr>
            </w:pPr>
            <w:r>
              <w:rPr>
                <w:rFonts w:hint="eastAsia" w:ascii="宋体" w:hAnsi="宋体" w:eastAsia="宋体" w:cs="宋体"/>
                <w:sz w:val="24"/>
                <w:szCs w:val="20"/>
              </w:rPr>
              <w:t>鉴定专家签名及意见：</w:t>
            </w:r>
          </w:p>
        </w:tc>
      </w:tr>
      <w:tr w14:paraId="39BE713D">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808" w:hRule="atLeast"/>
          <w:jc w:val="center"/>
        </w:trPr>
        <w:tc>
          <w:tcPr>
            <w:tcW w:w="3398" w:type="dxa"/>
            <w:gridSpan w:val="2"/>
            <w:tcBorders>
              <w:top w:val="nil"/>
              <w:left w:val="single" w:color="auto" w:sz="4" w:space="0"/>
              <w:bottom w:val="nil"/>
              <w:right w:val="nil"/>
            </w:tcBorders>
            <w:noWrap w:val="0"/>
            <w:vAlign w:val="top"/>
          </w:tcPr>
          <w:p w14:paraId="486EE728">
            <w:pPr>
              <w:spacing w:before="120" w:beforeLines="50" w:beforeAutospacing="0" w:line="0" w:lineRule="atLeast"/>
              <w:rPr>
                <w:rFonts w:hint="eastAsia" w:ascii="宋体" w:hAnsi="宋体" w:eastAsia="宋体" w:cs="宋体"/>
                <w:sz w:val="24"/>
                <w:szCs w:val="20"/>
                <w:lang w:val="en-US"/>
              </w:rPr>
            </w:pPr>
            <w:r>
              <w:rPr>
                <w:rFonts w:hint="eastAsia" w:ascii="宋体" w:hAnsi="宋体" w:eastAsia="宋体" w:cs="宋体"/>
                <w:sz w:val="24"/>
                <w:szCs w:val="20"/>
              </w:rPr>
              <w:t>专家</w:t>
            </w:r>
            <w:r>
              <w:rPr>
                <w:rFonts w:hint="eastAsia" w:ascii="宋体" w:hAnsi="宋体" w:eastAsia="宋体" w:cs="宋体"/>
                <w:sz w:val="24"/>
                <w:szCs w:val="20"/>
                <w:lang w:val="en-US"/>
              </w:rPr>
              <w:t>1</w:t>
            </w:r>
          </w:p>
        </w:tc>
        <w:tc>
          <w:tcPr>
            <w:tcW w:w="3404" w:type="dxa"/>
            <w:tcBorders>
              <w:top w:val="nil"/>
              <w:left w:val="nil"/>
              <w:bottom w:val="nil"/>
              <w:right w:val="nil"/>
            </w:tcBorders>
            <w:noWrap w:val="0"/>
            <w:vAlign w:val="top"/>
          </w:tcPr>
          <w:p w14:paraId="48D886EA">
            <w:pPr>
              <w:spacing w:before="120" w:beforeLines="50" w:beforeAutospacing="0" w:line="0" w:lineRule="atLeast"/>
              <w:rPr>
                <w:rFonts w:hint="eastAsia" w:ascii="宋体" w:hAnsi="宋体" w:eastAsia="宋体" w:cs="宋体"/>
                <w:sz w:val="24"/>
                <w:szCs w:val="20"/>
                <w:lang w:val="en-US"/>
              </w:rPr>
            </w:pPr>
            <w:r>
              <w:rPr>
                <w:rFonts w:hint="eastAsia" w:ascii="宋体" w:hAnsi="宋体" w:eastAsia="宋体" w:cs="宋体"/>
                <w:sz w:val="24"/>
                <w:szCs w:val="20"/>
              </w:rPr>
              <w:t>专家</w:t>
            </w:r>
            <w:r>
              <w:rPr>
                <w:rFonts w:hint="eastAsia" w:ascii="宋体" w:hAnsi="宋体" w:eastAsia="宋体" w:cs="宋体"/>
                <w:sz w:val="24"/>
                <w:szCs w:val="20"/>
                <w:lang w:val="en-US"/>
              </w:rPr>
              <w:t>2</w:t>
            </w:r>
          </w:p>
        </w:tc>
        <w:tc>
          <w:tcPr>
            <w:tcW w:w="1700" w:type="dxa"/>
            <w:tcBorders>
              <w:top w:val="nil"/>
              <w:left w:val="nil"/>
              <w:bottom w:val="nil"/>
              <w:right w:val="nil"/>
            </w:tcBorders>
            <w:noWrap w:val="0"/>
            <w:vAlign w:val="top"/>
          </w:tcPr>
          <w:p w14:paraId="11298652">
            <w:pPr>
              <w:spacing w:before="120" w:beforeLines="50" w:beforeAutospacing="0" w:line="0" w:lineRule="atLeast"/>
              <w:rPr>
                <w:rFonts w:hint="eastAsia" w:ascii="宋体" w:hAnsi="宋体" w:eastAsia="宋体" w:cs="宋体"/>
                <w:sz w:val="24"/>
                <w:szCs w:val="20"/>
                <w:lang w:val="en-US"/>
              </w:rPr>
            </w:pPr>
            <w:r>
              <w:rPr>
                <w:rFonts w:hint="eastAsia" w:ascii="宋体" w:hAnsi="宋体" w:eastAsia="宋体" w:cs="宋体"/>
                <w:sz w:val="24"/>
                <w:szCs w:val="20"/>
              </w:rPr>
              <w:t>专家</w:t>
            </w:r>
            <w:r>
              <w:rPr>
                <w:rFonts w:hint="eastAsia" w:ascii="宋体" w:hAnsi="宋体" w:eastAsia="宋体" w:cs="宋体"/>
                <w:sz w:val="24"/>
                <w:szCs w:val="20"/>
                <w:lang w:val="en-US"/>
              </w:rPr>
              <w:t>3</w:t>
            </w:r>
          </w:p>
        </w:tc>
        <w:tc>
          <w:tcPr>
            <w:tcW w:w="1699" w:type="dxa"/>
            <w:tcBorders>
              <w:top w:val="nil"/>
              <w:left w:val="nil"/>
              <w:bottom w:val="nil"/>
              <w:right w:val="single" w:color="auto" w:sz="4" w:space="0"/>
            </w:tcBorders>
            <w:noWrap w:val="0"/>
            <w:vAlign w:val="center"/>
          </w:tcPr>
          <w:p w14:paraId="42A8D630">
            <w:pPr>
              <w:spacing w:line="0" w:lineRule="atLeast"/>
              <w:rPr>
                <w:rFonts w:hint="eastAsia" w:ascii="宋体" w:hAnsi="宋体" w:eastAsia="宋体" w:cs="宋体"/>
                <w:sz w:val="24"/>
                <w:szCs w:val="20"/>
                <w:lang w:val="en-US"/>
              </w:rPr>
            </w:pPr>
          </w:p>
        </w:tc>
      </w:tr>
      <w:tr w14:paraId="0371FEA5">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643" w:hRule="atLeast"/>
          <w:jc w:val="center"/>
        </w:trPr>
        <w:tc>
          <w:tcPr>
            <w:tcW w:w="3398" w:type="dxa"/>
            <w:gridSpan w:val="2"/>
            <w:tcBorders>
              <w:top w:val="nil"/>
              <w:left w:val="single" w:color="auto" w:sz="4" w:space="0"/>
              <w:bottom w:val="single" w:color="auto" w:sz="4" w:space="0"/>
              <w:right w:val="nil"/>
            </w:tcBorders>
            <w:noWrap w:val="0"/>
            <w:vAlign w:val="top"/>
          </w:tcPr>
          <w:p w14:paraId="308B7950">
            <w:pPr>
              <w:spacing w:before="120" w:beforeLines="50" w:beforeAutospacing="0" w:line="0" w:lineRule="atLeast"/>
              <w:rPr>
                <w:rFonts w:hint="eastAsia" w:ascii="宋体" w:hAnsi="宋体" w:eastAsia="宋体" w:cs="宋体"/>
                <w:sz w:val="24"/>
                <w:szCs w:val="20"/>
                <w:lang w:val="en-US"/>
              </w:rPr>
            </w:pPr>
            <w:r>
              <w:rPr>
                <w:rFonts w:hint="eastAsia" w:ascii="宋体" w:hAnsi="宋体" w:eastAsia="宋体" w:cs="宋体"/>
                <w:sz w:val="24"/>
                <w:szCs w:val="20"/>
              </w:rPr>
              <w:t>专家</w:t>
            </w:r>
            <w:r>
              <w:rPr>
                <w:rFonts w:hint="eastAsia" w:ascii="宋体" w:hAnsi="宋体" w:eastAsia="宋体" w:cs="宋体"/>
                <w:sz w:val="24"/>
                <w:szCs w:val="20"/>
                <w:lang w:val="en-US"/>
              </w:rPr>
              <w:t>4</w:t>
            </w:r>
          </w:p>
        </w:tc>
        <w:tc>
          <w:tcPr>
            <w:tcW w:w="3404" w:type="dxa"/>
            <w:tcBorders>
              <w:top w:val="nil"/>
              <w:left w:val="nil"/>
              <w:bottom w:val="single" w:color="auto" w:sz="4" w:space="0"/>
              <w:right w:val="nil"/>
            </w:tcBorders>
            <w:noWrap w:val="0"/>
            <w:vAlign w:val="top"/>
          </w:tcPr>
          <w:p w14:paraId="09F449F8">
            <w:pPr>
              <w:spacing w:before="120" w:beforeLines="50" w:beforeAutospacing="0" w:line="0" w:lineRule="atLeast"/>
              <w:rPr>
                <w:rFonts w:hint="eastAsia" w:ascii="宋体" w:hAnsi="宋体" w:eastAsia="宋体" w:cs="宋体"/>
                <w:sz w:val="24"/>
                <w:szCs w:val="20"/>
                <w:lang w:val="en-US"/>
              </w:rPr>
            </w:pPr>
            <w:r>
              <w:rPr>
                <w:rFonts w:hint="eastAsia" w:ascii="宋体" w:hAnsi="宋体" w:eastAsia="宋体" w:cs="宋体"/>
                <w:sz w:val="24"/>
                <w:szCs w:val="20"/>
              </w:rPr>
              <w:t>专家</w:t>
            </w:r>
            <w:r>
              <w:rPr>
                <w:rFonts w:hint="eastAsia" w:ascii="宋体" w:hAnsi="宋体" w:eastAsia="宋体" w:cs="宋体"/>
                <w:sz w:val="24"/>
                <w:szCs w:val="20"/>
                <w:lang w:val="en-US"/>
              </w:rPr>
              <w:t>5</w:t>
            </w:r>
          </w:p>
        </w:tc>
        <w:tc>
          <w:tcPr>
            <w:tcW w:w="3399" w:type="dxa"/>
            <w:gridSpan w:val="2"/>
            <w:tcBorders>
              <w:top w:val="nil"/>
              <w:left w:val="nil"/>
              <w:bottom w:val="single" w:color="auto" w:sz="4" w:space="0"/>
              <w:right w:val="single" w:color="auto" w:sz="4" w:space="0"/>
            </w:tcBorders>
            <w:noWrap w:val="0"/>
            <w:vAlign w:val="center"/>
          </w:tcPr>
          <w:p w14:paraId="17D9E678">
            <w:pPr>
              <w:wordWrap w:val="0"/>
              <w:spacing w:line="0" w:lineRule="atLeast"/>
              <w:jc w:val="right"/>
              <w:rPr>
                <w:rFonts w:hint="eastAsia" w:ascii="宋体" w:hAnsi="宋体" w:eastAsia="宋体" w:cs="宋体"/>
                <w:sz w:val="24"/>
                <w:szCs w:val="20"/>
                <w:lang w:val="en-US"/>
              </w:rPr>
            </w:pPr>
            <w:r>
              <w:rPr>
                <w:rFonts w:hint="eastAsia" w:ascii="宋体" w:hAnsi="宋体" w:eastAsia="宋体" w:cs="宋体"/>
                <w:sz w:val="24"/>
                <w:szCs w:val="20"/>
              </w:rPr>
              <w:t>年</w:t>
            </w:r>
            <w:r>
              <w:rPr>
                <w:rFonts w:hint="eastAsia" w:ascii="宋体" w:hAnsi="宋体" w:eastAsia="宋体" w:cs="宋体"/>
                <w:sz w:val="24"/>
                <w:szCs w:val="20"/>
                <w:lang w:val="en-US"/>
              </w:rPr>
              <w:t xml:space="preserve">   </w:t>
            </w:r>
            <w:r>
              <w:rPr>
                <w:rFonts w:hint="eastAsia" w:ascii="宋体" w:hAnsi="宋体" w:eastAsia="宋体" w:cs="宋体"/>
                <w:sz w:val="24"/>
                <w:szCs w:val="20"/>
              </w:rPr>
              <w:t>月</w:t>
            </w:r>
            <w:r>
              <w:rPr>
                <w:rFonts w:hint="eastAsia" w:ascii="宋体" w:hAnsi="宋体" w:eastAsia="宋体" w:cs="宋体"/>
                <w:sz w:val="24"/>
                <w:szCs w:val="20"/>
                <w:lang w:val="en-US"/>
              </w:rPr>
              <w:t xml:space="preserve">   </w:t>
            </w:r>
            <w:r>
              <w:rPr>
                <w:rFonts w:hint="eastAsia" w:ascii="宋体" w:hAnsi="宋体" w:eastAsia="宋体" w:cs="宋体"/>
                <w:sz w:val="24"/>
                <w:szCs w:val="20"/>
              </w:rPr>
              <w:t>日</w:t>
            </w:r>
            <w:r>
              <w:rPr>
                <w:rFonts w:hint="eastAsia" w:ascii="宋体" w:hAnsi="宋体" w:eastAsia="宋体" w:cs="宋体"/>
                <w:sz w:val="24"/>
                <w:szCs w:val="20"/>
                <w:lang w:val="en-US"/>
              </w:rPr>
              <w:t xml:space="preserve">    </w:t>
            </w:r>
          </w:p>
        </w:tc>
      </w:tr>
      <w:tr w14:paraId="3348D719">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3077" w:hRule="atLeast"/>
          <w:jc w:val="center"/>
        </w:trPr>
        <w:tc>
          <w:tcPr>
            <w:tcW w:w="10201" w:type="dxa"/>
            <w:gridSpan w:val="5"/>
            <w:tcBorders>
              <w:top w:val="nil"/>
              <w:left w:val="single" w:color="auto" w:sz="4" w:space="0"/>
              <w:bottom w:val="single" w:color="auto" w:sz="4" w:space="0"/>
              <w:right w:val="single" w:color="auto" w:sz="4" w:space="0"/>
            </w:tcBorders>
            <w:noWrap w:val="0"/>
            <w:vAlign w:val="top"/>
          </w:tcPr>
          <w:p w14:paraId="7CA728EF">
            <w:pPr>
              <w:wordWrap/>
              <w:spacing w:line="0" w:lineRule="atLeast"/>
              <w:jc w:val="left"/>
              <w:rPr>
                <w:rFonts w:hint="eastAsia" w:ascii="宋体" w:hAnsi="宋体" w:eastAsia="宋体" w:cs="宋体"/>
                <w:sz w:val="24"/>
                <w:szCs w:val="20"/>
              </w:rPr>
            </w:pPr>
            <w:r>
              <w:rPr>
                <w:rFonts w:hint="eastAsia" w:ascii="宋体" w:hAnsi="宋体" w:eastAsia="宋体" w:cs="宋体"/>
                <w:sz w:val="24"/>
                <w:szCs w:val="20"/>
              </w:rPr>
              <w:t>劳动能力鉴定委员会结论：</w:t>
            </w:r>
          </w:p>
          <w:p w14:paraId="5B68FBF8">
            <w:pPr>
              <w:wordWrap/>
              <w:spacing w:line="0" w:lineRule="atLeast"/>
              <w:jc w:val="left"/>
              <w:rPr>
                <w:rFonts w:hint="eastAsia" w:ascii="宋体" w:hAnsi="宋体" w:eastAsia="宋体" w:cs="宋体"/>
                <w:sz w:val="24"/>
                <w:szCs w:val="20"/>
              </w:rPr>
            </w:pPr>
          </w:p>
          <w:p w14:paraId="482CC2EE">
            <w:pPr>
              <w:wordWrap/>
              <w:spacing w:line="0" w:lineRule="atLeast"/>
              <w:jc w:val="left"/>
              <w:rPr>
                <w:rFonts w:hint="eastAsia" w:ascii="宋体" w:hAnsi="宋体" w:eastAsia="宋体" w:cs="宋体"/>
                <w:sz w:val="24"/>
                <w:szCs w:val="20"/>
                <w:lang w:val="en-US" w:eastAsia="zh-CN"/>
              </w:rPr>
            </w:pPr>
            <w:r>
              <w:rPr>
                <w:rFonts w:hint="eastAsia" w:ascii="宋体" w:hAnsi="宋体" w:eastAsia="宋体" w:cs="宋体"/>
                <w:sz w:val="24"/>
                <w:szCs w:val="20"/>
                <w:lang w:eastAsia="zh-CN"/>
              </w:rPr>
              <w:t>经审定：</w:t>
            </w:r>
            <w:r>
              <w:rPr>
                <w:rFonts w:hint="eastAsia" w:ascii="宋体" w:hAnsi="宋体" w:eastAsia="宋体" w:cs="宋体"/>
                <w:sz w:val="24"/>
                <w:szCs w:val="20"/>
              </w:rPr>
              <w:t>为</w:t>
            </w:r>
            <w:r>
              <w:rPr>
                <w:rFonts w:hint="eastAsia" w:ascii="宋体" w:hAnsi="宋体" w:eastAsia="宋体" w:cs="宋体"/>
                <w:sz w:val="24"/>
                <w:szCs w:val="20"/>
                <w:u w:val="single"/>
                <w:lang w:val="en-US"/>
              </w:rPr>
              <w:t xml:space="preserve">      </w:t>
            </w:r>
            <w:r>
              <w:rPr>
                <w:rFonts w:hint="eastAsia" w:ascii="宋体" w:hAnsi="宋体" w:eastAsia="宋体" w:cs="宋体"/>
                <w:sz w:val="24"/>
                <w:szCs w:val="20"/>
              </w:rPr>
              <w:t>（填写</w:t>
            </w:r>
            <w:r>
              <w:rPr>
                <w:rFonts w:hint="eastAsia" w:ascii="宋体" w:hAnsi="宋体" w:cs="宋体"/>
                <w:sz w:val="24"/>
                <w:szCs w:val="20"/>
                <w:lang w:eastAsia="zh-CN"/>
              </w:rPr>
              <w:t>“</w:t>
            </w:r>
            <w:r>
              <w:rPr>
                <w:rFonts w:hint="eastAsia" w:ascii="宋体" w:hAnsi="宋体" w:eastAsia="宋体" w:cs="宋体"/>
                <w:sz w:val="24"/>
                <w:szCs w:val="20"/>
              </w:rPr>
              <w:t>完全</w:t>
            </w:r>
            <w:r>
              <w:rPr>
                <w:rFonts w:hint="eastAsia" w:ascii="宋体" w:hAnsi="宋体" w:cs="宋体"/>
                <w:sz w:val="24"/>
                <w:szCs w:val="20"/>
                <w:lang w:eastAsia="zh-CN"/>
              </w:rPr>
              <w:t>”</w:t>
            </w:r>
            <w:r>
              <w:rPr>
                <w:rFonts w:hint="eastAsia" w:ascii="宋体" w:hAnsi="宋体" w:eastAsia="宋体" w:cs="宋体"/>
                <w:sz w:val="24"/>
                <w:szCs w:val="20"/>
              </w:rPr>
              <w:t>或</w:t>
            </w:r>
            <w:r>
              <w:rPr>
                <w:rFonts w:hint="eastAsia" w:ascii="宋体" w:hAnsi="宋体" w:cs="宋体"/>
                <w:sz w:val="24"/>
                <w:szCs w:val="20"/>
                <w:lang w:eastAsia="zh-CN"/>
              </w:rPr>
              <w:t>“</w:t>
            </w:r>
            <w:r>
              <w:rPr>
                <w:rFonts w:hint="eastAsia" w:ascii="宋体" w:hAnsi="宋体" w:eastAsia="宋体" w:cs="宋体"/>
                <w:sz w:val="24"/>
                <w:szCs w:val="20"/>
              </w:rPr>
              <w:t>不完全</w:t>
            </w:r>
            <w:r>
              <w:rPr>
                <w:rFonts w:hint="eastAsia" w:ascii="宋体" w:hAnsi="宋体" w:cs="宋体"/>
                <w:sz w:val="24"/>
                <w:szCs w:val="20"/>
                <w:lang w:eastAsia="zh-CN"/>
              </w:rPr>
              <w:t>”</w:t>
            </w:r>
            <w:r>
              <w:rPr>
                <w:rFonts w:hint="eastAsia" w:ascii="宋体" w:hAnsi="宋体" w:eastAsia="宋体" w:cs="宋体"/>
                <w:sz w:val="24"/>
                <w:szCs w:val="20"/>
              </w:rPr>
              <w:t>）丧失劳动能力</w:t>
            </w:r>
            <w:r>
              <w:rPr>
                <w:rFonts w:hint="eastAsia" w:ascii="宋体" w:hAnsi="宋体" w:eastAsia="宋体" w:cs="宋体"/>
                <w:sz w:val="24"/>
                <w:szCs w:val="20"/>
                <w:lang w:eastAsia="zh-CN"/>
              </w:rPr>
              <w:t>。</w:t>
            </w:r>
            <w:bookmarkStart w:id="0" w:name="_GoBack"/>
            <w:bookmarkEnd w:id="0"/>
          </w:p>
          <w:p w14:paraId="1CABE42A">
            <w:pPr>
              <w:wordWrap/>
              <w:spacing w:line="0" w:lineRule="atLeast"/>
              <w:jc w:val="left"/>
              <w:rPr>
                <w:rFonts w:hint="eastAsia" w:ascii="宋体" w:hAnsi="宋体" w:eastAsia="宋体" w:cs="宋体"/>
                <w:sz w:val="24"/>
                <w:szCs w:val="20"/>
                <w:lang w:val="en-US" w:eastAsia="zh-CN"/>
              </w:rPr>
            </w:pPr>
          </w:p>
          <w:p w14:paraId="5B0E1918">
            <w:pPr>
              <w:wordWrap/>
              <w:spacing w:line="0" w:lineRule="atLeast"/>
              <w:jc w:val="left"/>
              <w:rPr>
                <w:rFonts w:hint="eastAsia" w:ascii="宋体" w:hAnsi="宋体" w:eastAsia="宋体" w:cs="宋体"/>
                <w:sz w:val="24"/>
                <w:szCs w:val="20"/>
                <w:lang w:val="en-US" w:eastAsia="zh-CN"/>
              </w:rPr>
            </w:pPr>
          </w:p>
          <w:p w14:paraId="6948C3B9">
            <w:pPr>
              <w:wordWrap/>
              <w:spacing w:line="0" w:lineRule="atLeast"/>
              <w:jc w:val="left"/>
              <w:rPr>
                <w:rFonts w:hint="eastAsia" w:ascii="宋体" w:hAnsi="宋体" w:eastAsia="宋体" w:cs="宋体"/>
                <w:sz w:val="24"/>
                <w:szCs w:val="20"/>
                <w:lang w:val="en-US" w:eastAsia="zh-CN"/>
              </w:rPr>
            </w:pPr>
          </w:p>
          <w:p w14:paraId="61A56C2C">
            <w:pPr>
              <w:wordWrap/>
              <w:spacing w:line="0" w:lineRule="atLeast"/>
              <w:jc w:val="left"/>
              <w:rPr>
                <w:rFonts w:hint="eastAsia" w:ascii="宋体" w:hAnsi="宋体" w:eastAsia="宋体" w:cs="宋体"/>
                <w:sz w:val="24"/>
                <w:szCs w:val="20"/>
                <w:lang w:val="en-US" w:eastAsia="zh-CN"/>
              </w:rPr>
            </w:pPr>
          </w:p>
          <w:p w14:paraId="5E725616">
            <w:pPr>
              <w:wordWrap/>
              <w:spacing w:line="0" w:lineRule="atLeast"/>
              <w:jc w:val="left"/>
              <w:rPr>
                <w:rFonts w:hint="eastAsia" w:ascii="宋体" w:hAnsi="宋体" w:eastAsia="宋体" w:cs="宋体"/>
                <w:sz w:val="24"/>
                <w:szCs w:val="20"/>
                <w:lang w:val="en-US" w:eastAsia="zh-CN"/>
              </w:rPr>
            </w:pPr>
            <w:r>
              <w:rPr>
                <w:rFonts w:hint="eastAsia" w:ascii="宋体" w:hAnsi="宋体" w:cs="宋体"/>
                <w:sz w:val="24"/>
                <w:szCs w:val="20"/>
                <w:lang w:val="en-US" w:eastAsia="zh-CN"/>
              </w:rPr>
              <w:t>审核</w:t>
            </w:r>
            <w:r>
              <w:rPr>
                <w:rFonts w:hint="eastAsia" w:ascii="宋体" w:hAnsi="宋体" w:eastAsia="宋体" w:cs="宋体"/>
                <w:sz w:val="24"/>
                <w:szCs w:val="20"/>
                <w:lang w:val="en-US" w:eastAsia="zh-CN"/>
              </w:rPr>
              <w:t>人：</w:t>
            </w:r>
          </w:p>
          <w:p w14:paraId="1E2EED34">
            <w:pPr>
              <w:wordWrap/>
              <w:spacing w:line="0" w:lineRule="atLeast"/>
              <w:jc w:val="left"/>
              <w:rPr>
                <w:rFonts w:hint="default" w:ascii="宋体" w:hAnsi="宋体" w:eastAsia="宋体" w:cs="宋体"/>
                <w:sz w:val="24"/>
                <w:szCs w:val="20"/>
                <w:lang w:val="en-US" w:eastAsia="zh-CN"/>
              </w:rPr>
            </w:pPr>
          </w:p>
          <w:p w14:paraId="016558FD">
            <w:pPr>
              <w:wordWrap/>
              <w:spacing w:line="0" w:lineRule="atLeast"/>
              <w:jc w:val="left"/>
              <w:rPr>
                <w:rFonts w:hint="default" w:ascii="宋体" w:hAnsi="宋体" w:eastAsia="宋体" w:cs="宋体"/>
                <w:sz w:val="24"/>
                <w:szCs w:val="20"/>
                <w:lang w:val="en-US" w:eastAsia="zh-CN"/>
              </w:rPr>
            </w:pPr>
            <w:r>
              <w:rPr>
                <w:rFonts w:hint="eastAsia" w:ascii="宋体" w:hAnsi="宋体" w:cs="宋体"/>
                <w:sz w:val="24"/>
                <w:szCs w:val="20"/>
                <w:lang w:val="en-US" w:eastAsia="zh-CN"/>
              </w:rPr>
              <w:t xml:space="preserve">                          </w:t>
            </w:r>
            <w:r>
              <w:rPr>
                <w:rFonts w:hint="eastAsia" w:ascii="宋体" w:hAnsi="宋体" w:eastAsia="宋体" w:cs="宋体"/>
                <w:sz w:val="24"/>
                <w:szCs w:val="20"/>
                <w:lang w:val="en-US" w:eastAsia="zh-CN"/>
              </w:rPr>
              <w:t xml:space="preserve">                                         年   月   日</w:t>
            </w:r>
          </w:p>
        </w:tc>
      </w:tr>
      <w:tr w14:paraId="25C20744">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379" w:hRule="atLeast"/>
          <w:jc w:val="center"/>
        </w:trPr>
        <w:tc>
          <w:tcPr>
            <w:tcW w:w="10201" w:type="dxa"/>
            <w:gridSpan w:val="5"/>
            <w:tcBorders>
              <w:top w:val="single" w:color="auto" w:sz="4" w:space="0"/>
              <w:left w:val="nil"/>
              <w:bottom w:val="nil"/>
              <w:right w:val="nil"/>
            </w:tcBorders>
            <w:noWrap w:val="0"/>
            <w:vAlign w:val="center"/>
          </w:tcPr>
          <w:p w14:paraId="3368258C">
            <w:pPr>
              <w:tabs>
                <w:tab w:val="left" w:pos="1300"/>
              </w:tabs>
              <w:spacing w:line="0" w:lineRule="atLeast"/>
              <w:ind w:left="0" w:firstLine="484" w:firstLineChars="202"/>
              <w:rPr>
                <w:rFonts w:hint="eastAsia" w:ascii="宋体" w:hAnsi="宋体" w:eastAsia="宋体" w:cs="宋体"/>
                <w:sz w:val="24"/>
                <w:szCs w:val="20"/>
                <w:lang w:val="en-US"/>
              </w:rPr>
            </w:pPr>
            <w:r>
              <w:rPr>
                <w:rFonts w:hint="eastAsia" w:ascii="宋体" w:hAnsi="宋体" w:eastAsia="宋体" w:cs="宋体"/>
                <w:sz w:val="24"/>
                <w:szCs w:val="20"/>
              </w:rPr>
              <w:t>备注：本表由劳动能力鉴定委员会留存。</w:t>
            </w:r>
          </w:p>
        </w:tc>
      </w:tr>
    </w:tbl>
    <w:p w14:paraId="1E8FBD23"/>
    <w:sectPr>
      <w:headerReference r:id="rId4" w:type="default"/>
      <w:pgSz w:w="11906" w:h="16838"/>
      <w:pgMar w:top="680" w:right="1134" w:bottom="680"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Wingdings 2">
    <w:altName w:val="Wingdings"/>
    <w:panose1 w:val="05020102010507070707"/>
    <w:charset w:val="02"/>
    <w:family w:val="auto"/>
    <w:pitch w:val="default"/>
    <w:sig w:usb0="00000000" w:usb1="00000000" w:usb2="00000000" w:usb3="00000000" w:csb0="80000000" w:csb1="00000000"/>
  </w:font>
  <w:font w:name="Kingsoft Symbol">
    <w:panose1 w:val="0500010001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1EC50">
    <w:pPr>
      <w:pStyle w:val="2"/>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align>top</wp:align>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48F34DA">
                          <w:pPr>
                            <w:pStyle w:val="2"/>
                            <w:pBdr>
                              <w:top w:val="none" w:color="auto" w:sz="0" w:space="0"/>
                              <w:left w:val="none" w:color="auto" w:sz="0" w:space="0"/>
                              <w:bottom w:val="none" w:color="auto" w:sz="0" w:space="0"/>
                              <w:right w:val="none" w:color="auto" w:sz="0" w:space="0"/>
                              <w:between w:val="none" w:color="auto" w:sz="0" w:space="0"/>
                            </w:pBdr>
                            <w:snapToGrid w:val="0"/>
                            <w:spacing w:after="0" w:afterLines="0"/>
                            <w:jc w:val="left"/>
                            <w:rPr>
                              <w:sz w:val="28"/>
                              <w:szCs w:val="28"/>
                            </w:rPr>
                          </w:pPr>
                          <w:r>
                            <w:rPr>
                              <w:rFonts w:hint="eastAsia"/>
                              <w:sz w:val="28"/>
                              <w:szCs w:val="28"/>
                              <w:lang w:eastAsia="zh-CN"/>
                            </w:rPr>
                            <w:t>—</w:t>
                          </w:r>
                          <w:r>
                            <w:rPr>
                              <w:sz w:val="28"/>
                              <w:szCs w:val="28"/>
                            </w:rPr>
                            <w:fldChar w:fldCharType="begin"/>
                          </w:r>
                          <w:r>
                            <w:rPr>
                              <w:rStyle w:val="6"/>
                              <w:sz w:val="28"/>
                              <w:szCs w:val="28"/>
                            </w:rPr>
                            <w:instrText xml:space="preserve"> PAGE  </w:instrText>
                          </w:r>
                          <w:r>
                            <w:rPr>
                              <w:sz w:val="28"/>
                              <w:szCs w:val="28"/>
                            </w:rPr>
                            <w:fldChar w:fldCharType="separate"/>
                          </w:r>
                          <w:r>
                            <w:rPr>
                              <w:rStyle w:val="6"/>
                              <w:sz w:val="28"/>
                              <w:szCs w:val="28"/>
                            </w:rPr>
                            <w:t>22</w:t>
                          </w:r>
                          <w:r>
                            <w:rPr>
                              <w:sz w:val="28"/>
                              <w:szCs w:val="28"/>
                            </w:rPr>
                            <w:fldChar w:fldCharType="end"/>
                          </w:r>
                          <w:r>
                            <w:rPr>
                              <w:rFonts w:hint="eastAsia"/>
                              <w:sz w:val="28"/>
                              <w:szCs w:val="28"/>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height:144pt;width:144pt;mso-position-horizontal:center;mso-position-horizontal-relative:margin;mso-position-vertical:top;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fill on="f" focussize="0,0"/>
              <v:stroke on="f"/>
              <v:imagedata o:title=""/>
              <o:lock v:ext="edit" aspectratio="f"/>
              <v:textbox inset="0mm,0mm,0mm,0mm" style="mso-fit-shape-to-text:t;">
                <w:txbxContent>
                  <w:p w14:paraId="648F34DA">
                    <w:pPr>
                      <w:pStyle w:val="2"/>
                      <w:pBdr>
                        <w:top w:val="none" w:color="auto" w:sz="0" w:space="0"/>
                        <w:left w:val="none" w:color="auto" w:sz="0" w:space="0"/>
                        <w:bottom w:val="none" w:color="auto" w:sz="0" w:space="0"/>
                        <w:right w:val="none" w:color="auto" w:sz="0" w:space="0"/>
                        <w:between w:val="none" w:color="auto" w:sz="0" w:space="0"/>
                      </w:pBdr>
                      <w:snapToGrid w:val="0"/>
                      <w:spacing w:after="0" w:afterLines="0"/>
                      <w:jc w:val="left"/>
                      <w:rPr>
                        <w:sz w:val="28"/>
                        <w:szCs w:val="28"/>
                      </w:rPr>
                    </w:pPr>
                    <w:r>
                      <w:rPr>
                        <w:rFonts w:hint="eastAsia"/>
                        <w:sz w:val="28"/>
                        <w:szCs w:val="28"/>
                        <w:lang w:eastAsia="zh-CN"/>
                      </w:rPr>
                      <w:t>—</w:t>
                    </w:r>
                    <w:r>
                      <w:rPr>
                        <w:sz w:val="28"/>
                        <w:szCs w:val="28"/>
                      </w:rPr>
                      <w:fldChar w:fldCharType="begin"/>
                    </w:r>
                    <w:r>
                      <w:rPr>
                        <w:rStyle w:val="6"/>
                        <w:sz w:val="28"/>
                        <w:szCs w:val="28"/>
                      </w:rPr>
                      <w:instrText xml:space="preserve"> PAGE  </w:instrText>
                    </w:r>
                    <w:r>
                      <w:rPr>
                        <w:sz w:val="28"/>
                        <w:szCs w:val="28"/>
                      </w:rPr>
                      <w:fldChar w:fldCharType="separate"/>
                    </w:r>
                    <w:r>
                      <w:rPr>
                        <w:rStyle w:val="6"/>
                        <w:sz w:val="28"/>
                        <w:szCs w:val="28"/>
                      </w:rPr>
                      <w:t>22</w:t>
                    </w:r>
                    <w:r>
                      <w:rPr>
                        <w:sz w:val="28"/>
                        <w:szCs w:val="28"/>
                      </w:rPr>
                      <w:fldChar w:fldCharType="end"/>
                    </w:r>
                    <w:r>
                      <w:rPr>
                        <w:rFonts w:hint="eastAsia"/>
                        <w:sz w:val="28"/>
                        <w:szCs w:val="28"/>
                        <w:lang w:eastAsia="zh-CN"/>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24B38">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D3329E"/>
    <w:rsid w:val="06A01961"/>
    <w:rsid w:val="09781803"/>
    <w:rsid w:val="2FB66510"/>
    <w:rsid w:val="3BD3329E"/>
    <w:rsid w:val="3E044247"/>
    <w:rsid w:val="49C74235"/>
    <w:rsid w:val="56660226"/>
    <w:rsid w:val="5E744230"/>
    <w:rsid w:val="6E5840BB"/>
    <w:rsid w:val="789C01F1"/>
    <w:rsid w:val="7F9640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character" w:styleId="6">
    <w:name w:val="page number"/>
    <w:basedOn w:val="5"/>
    <w:qFormat/>
    <w:uiPriority w:val="0"/>
  </w:style>
  <w:style w:type="paragraph" w:customStyle="1" w:styleId="7">
    <w:name w:val="正文 New New"/>
    <w:qFormat/>
    <w:uiPriority w:val="0"/>
    <w:pPr>
      <w:widowControl w:val="0"/>
      <w:jc w:val="both"/>
    </w:pPr>
    <w:rPr>
      <w:rFonts w:ascii="Times New Roman" w:hAnsi="Times New Roman" w:eastAsia="宋体" w:cs="Times New Roman"/>
      <w:kern w:val="2"/>
      <w:sz w:val="21"/>
      <w:lang w:val="en-US" w:eastAsia="zh-CN"/>
    </w:rPr>
  </w:style>
  <w:style w:type="paragraph" w:customStyle="1" w:styleId="8">
    <w:name w:val="正文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省人力资源和社会保障厅</Company>
  <Pages>6</Pages>
  <Words>0</Words>
  <Characters>0</Characters>
  <Lines>0</Lines>
  <Paragraphs>0</Paragraphs>
  <TotalTime>33</TotalTime>
  <ScaleCrop>false</ScaleCrop>
  <LinksUpToDate>false</LinksUpToDate>
  <CharactersWithSpaces>0</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2025-07-21T03:02:00Z</dcterms:created>
  <dc:creator>黄振杰</dc:creator>
  <cp:lastModifiedBy>王桥德</cp:lastModifiedBy>
  <dcterms:modified xsi:type="dcterms:W3CDTF">2026-07-24T06:29:31Z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F3898F650AE6424E99036913DD602C49_13</vt:lpwstr>
  </property>
</Properties>
</file>